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1A0F8" w14:textId="77777777" w:rsidR="004F3AB2" w:rsidRPr="005F4557" w:rsidRDefault="00881940" w:rsidP="001E01C1">
      <w:pPr>
        <w:pStyle w:val="KZBVThema"/>
      </w:pPr>
      <w:r w:rsidRPr="005F4557">
        <w:rPr>
          <w:noProof/>
        </w:rPr>
        <mc:AlternateContent>
          <mc:Choice Requires="wps">
            <w:drawing>
              <wp:anchor distT="0" distB="0" distL="114300" distR="114300" simplePos="0" relativeHeight="251658240" behindDoc="1" locked="0" layoutInCell="1" allowOverlap="1" wp14:anchorId="18CF6044" wp14:editId="66ACC6F3">
                <wp:simplePos x="0" y="0"/>
                <wp:positionH relativeFrom="page">
                  <wp:posOffset>0</wp:posOffset>
                </wp:positionH>
                <wp:positionV relativeFrom="page">
                  <wp:posOffset>1650365</wp:posOffset>
                </wp:positionV>
                <wp:extent cx="8639810" cy="612140"/>
                <wp:effectExtent l="0" t="0" r="0" b="0"/>
                <wp:wrapNone/>
                <wp:docPr id="4"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39810" cy="612140"/>
                        </a:xfrm>
                        <a:prstGeom prst="rect">
                          <a:avLst/>
                        </a:prstGeom>
                        <a:solidFill>
                          <a:srgbClr val="006EB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3092976F" id="Rechteck 2" o:spid="_x0000_s1026" style="position:absolute;margin-left:0;margin-top:129.95pt;width:680.3pt;height:48.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" fillcolor="#006eb4" stroked="f" strokeweight="2pt">
                <w10:wrap anchorx="page" anchory="page"/>
              </v:rect>
            </w:pict>
          </mc:Fallback>
        </mc:AlternateContent>
      </w:r>
      <w:r w:rsidR="00DF60C9" w:rsidRPr="005F4557">
        <w:t>STATEMENT</w:t>
      </w:r>
    </w:p>
    <w:p w14:paraId="7A391A57" w14:textId="77777777" w:rsidR="007E76C5" w:rsidRPr="005F4557" w:rsidRDefault="00A32499">
      <w:pPr>
        <w:pStyle w:val="Verzeichnis1"/>
        <w:tabs>
          <w:tab w:val="right" w:leader="dot" w:pos="9174"/>
        </w:tabs>
        <w:rPr>
          <w:noProof/>
        </w:rPr>
      </w:pPr>
      <w:r w:rsidRPr="005F4557">
        <w:fldChar w:fldCharType="begin"/>
      </w:r>
      <w:r w:rsidR="00EB4C0A" w:rsidRPr="005F4557">
        <w:instrText xml:space="preserve"> TOC \n \t "WB Head 1;1;WB Head 2;1;WB Head 3;1;KZBV Ü1;1;KZBV Ü2;2" </w:instrText>
      </w:r>
      <w:r w:rsidRPr="005F4557">
        <w:fldChar w:fldCharType="separate"/>
      </w:r>
    </w:p>
    <w:p w14:paraId="7BB46A0C" w14:textId="77777777" w:rsidR="003F6776" w:rsidRPr="005F4557" w:rsidRDefault="003F6776" w:rsidP="00DF60C9">
      <w:pPr>
        <w:pStyle w:val="Verzeichnis1"/>
        <w:tabs>
          <w:tab w:val="right" w:leader="dot" w:pos="9174"/>
        </w:tabs>
        <w:spacing w:line="240" w:lineRule="auto"/>
        <w:ind w:left="0" w:firstLine="0"/>
        <w:rPr>
          <w:sz w:val="56"/>
          <w:szCs w:val="56"/>
        </w:rPr>
      </w:pPr>
    </w:p>
    <w:p w14:paraId="535544AC" w14:textId="77777777" w:rsidR="00C26E5D" w:rsidRPr="005F4557" w:rsidRDefault="007E3708" w:rsidP="00DF60C9">
      <w:pPr>
        <w:pStyle w:val="Verzeichnis1"/>
        <w:tabs>
          <w:tab w:val="right" w:leader="dot" w:pos="9174"/>
        </w:tabs>
        <w:spacing w:line="240" w:lineRule="auto"/>
        <w:ind w:left="0" w:firstLine="0"/>
        <w:rPr>
          <w:sz w:val="56"/>
          <w:szCs w:val="56"/>
        </w:rPr>
      </w:pPr>
      <w:r w:rsidRPr="005F4557">
        <w:rPr>
          <w:sz w:val="56"/>
          <w:szCs w:val="56"/>
        </w:rPr>
        <w:t>Zukünftige Herausforderungen an die Zahnmedizin aufgrund von Demografie und Migration</w:t>
      </w:r>
    </w:p>
    <w:p w14:paraId="09384D22" w14:textId="77777777" w:rsidR="00DF60C9" w:rsidRPr="005F4557" w:rsidRDefault="00DF60C9" w:rsidP="00DF60C9"/>
    <w:p w14:paraId="4FF3D23D" w14:textId="77777777" w:rsidR="00C55603" w:rsidRPr="005F4557" w:rsidRDefault="00C55603" w:rsidP="00DF60C9"/>
    <w:p w14:paraId="57D55389" w14:textId="77777777" w:rsidR="00C55603" w:rsidRPr="005F4557" w:rsidRDefault="00C55603" w:rsidP="00DF60C9"/>
    <w:p w14:paraId="2DF2A5C2" w14:textId="77777777" w:rsidR="00C55603" w:rsidRPr="005F4557" w:rsidRDefault="00C55603" w:rsidP="00DF60C9"/>
    <w:p w14:paraId="50CDC809" w14:textId="77777777" w:rsidR="00C55603" w:rsidRPr="005F4557" w:rsidRDefault="00C55603" w:rsidP="00DF60C9"/>
    <w:p w14:paraId="017FE2D5" w14:textId="77777777" w:rsidR="00C55603" w:rsidRPr="005F4557" w:rsidRDefault="00C55603" w:rsidP="00DF60C9"/>
    <w:p w14:paraId="222DA586" w14:textId="77777777" w:rsidR="00C55603" w:rsidRPr="005F4557" w:rsidRDefault="00C55603" w:rsidP="00DF60C9"/>
    <w:p w14:paraId="4C33DC99" w14:textId="77777777" w:rsidR="007E76C5" w:rsidRPr="005F4557" w:rsidRDefault="00F05D08">
      <w:pPr>
        <w:pStyle w:val="Verzeichnis2"/>
        <w:tabs>
          <w:tab w:val="right" w:leader="dot" w:pos="9174"/>
        </w:tabs>
        <w:rPr>
          <w:rFonts w:asciiTheme="minorHAnsi" w:hAnsiTheme="minorHAnsi"/>
          <w:b w:val="0"/>
          <w:noProof/>
          <w:color w:val="000000" w:themeColor="text1"/>
          <w:sz w:val="22"/>
          <w:lang w:eastAsia="en-GB"/>
        </w:rPr>
      </w:pPr>
      <w:r w:rsidRPr="005F4557">
        <w:rPr>
          <w:noProof/>
          <w:color w:val="000000" w:themeColor="text1"/>
        </w:rPr>
        <w:t>3</w:t>
      </w:r>
      <w:r w:rsidR="00202E59" w:rsidRPr="005F4557">
        <w:rPr>
          <w:noProof/>
          <w:color w:val="000000" w:themeColor="text1"/>
        </w:rPr>
        <w:t>1</w:t>
      </w:r>
      <w:r w:rsidR="00DF60C9" w:rsidRPr="005F4557">
        <w:rPr>
          <w:noProof/>
          <w:color w:val="000000" w:themeColor="text1"/>
        </w:rPr>
        <w:t xml:space="preserve">. </w:t>
      </w:r>
      <w:r w:rsidRPr="005F4557">
        <w:rPr>
          <w:noProof/>
          <w:color w:val="000000" w:themeColor="text1"/>
        </w:rPr>
        <w:t>Oktober</w:t>
      </w:r>
      <w:r w:rsidR="00DF60C9" w:rsidRPr="005F4557">
        <w:rPr>
          <w:noProof/>
          <w:color w:val="000000" w:themeColor="text1"/>
        </w:rPr>
        <w:t xml:space="preserve"> 20</w:t>
      </w:r>
      <w:r w:rsidRPr="005F4557">
        <w:rPr>
          <w:noProof/>
          <w:color w:val="000000" w:themeColor="text1"/>
        </w:rPr>
        <w:t>25</w:t>
      </w:r>
    </w:p>
    <w:p w14:paraId="7CA2B388" w14:textId="77777777" w:rsidR="00DF60C9" w:rsidRPr="005F4557" w:rsidRDefault="00A32499" w:rsidP="006968CD">
      <w:r w:rsidRPr="005F4557">
        <w:fldChar w:fldCharType="end"/>
      </w:r>
    </w:p>
    <w:p w14:paraId="08CE57C1" w14:textId="77777777" w:rsidR="003F6776" w:rsidRPr="005F4557" w:rsidRDefault="003F6776" w:rsidP="006968CD"/>
    <w:p w14:paraId="6F093797" w14:textId="77777777" w:rsidR="00C26E5D" w:rsidRPr="005F4557" w:rsidRDefault="00C26E5D" w:rsidP="006968CD"/>
    <w:p w14:paraId="4FA689B3" w14:textId="77777777" w:rsidR="00DF60C9" w:rsidRPr="005F4557" w:rsidRDefault="00D21485" w:rsidP="00DF60C9">
      <w:pPr>
        <w:pStyle w:val="Verzeichnis1"/>
        <w:tabs>
          <w:tab w:val="right" w:leader="dot" w:pos="9174"/>
        </w:tabs>
        <w:spacing w:line="240" w:lineRule="auto"/>
        <w:rPr>
          <w:color w:val="000000" w:themeColor="text1"/>
          <w:sz w:val="36"/>
          <w:szCs w:val="36"/>
        </w:rPr>
      </w:pPr>
      <w:r w:rsidRPr="005F4557">
        <w:rPr>
          <w:color w:val="000000" w:themeColor="text1"/>
          <w:sz w:val="36"/>
          <w:szCs w:val="36"/>
        </w:rPr>
        <w:t>Pr</w:t>
      </w:r>
      <w:r w:rsidR="00F05D08" w:rsidRPr="005F4557">
        <w:rPr>
          <w:color w:val="000000" w:themeColor="text1"/>
          <w:sz w:val="36"/>
          <w:szCs w:val="36"/>
        </w:rPr>
        <w:t>ofessor</w:t>
      </w:r>
      <w:r w:rsidRPr="005F4557">
        <w:rPr>
          <w:color w:val="000000" w:themeColor="text1"/>
          <w:sz w:val="36"/>
          <w:szCs w:val="36"/>
        </w:rPr>
        <w:t xml:space="preserve"> </w:t>
      </w:r>
      <w:r w:rsidR="00DF60C9" w:rsidRPr="005F4557">
        <w:rPr>
          <w:color w:val="000000" w:themeColor="text1"/>
          <w:sz w:val="36"/>
          <w:szCs w:val="36"/>
        </w:rPr>
        <w:t xml:space="preserve">Dr. </w:t>
      </w:r>
      <w:r w:rsidRPr="005F4557">
        <w:rPr>
          <w:color w:val="000000" w:themeColor="text1"/>
          <w:sz w:val="36"/>
          <w:szCs w:val="36"/>
        </w:rPr>
        <w:t>A. Rainer Jordan</w:t>
      </w:r>
    </w:p>
    <w:p w14:paraId="42FD7CF5" w14:textId="77777777" w:rsidR="00F05D08" w:rsidRPr="005F4557" w:rsidRDefault="00F05D08" w:rsidP="00202E59">
      <w:pPr>
        <w:spacing w:line="240" w:lineRule="auto"/>
        <w:rPr>
          <w:sz w:val="32"/>
          <w:szCs w:val="32"/>
        </w:rPr>
      </w:pPr>
      <w:r w:rsidRPr="005F4557">
        <w:rPr>
          <w:sz w:val="32"/>
          <w:szCs w:val="32"/>
        </w:rPr>
        <w:t>Wissenschaftlicher Direktor</w:t>
      </w:r>
    </w:p>
    <w:p w14:paraId="11AF902F" w14:textId="77777777" w:rsidR="00B00F4B" w:rsidRPr="005F4557" w:rsidRDefault="00F05D08" w:rsidP="00202E59">
      <w:pPr>
        <w:spacing w:line="240" w:lineRule="auto"/>
      </w:pPr>
      <w:r w:rsidRPr="005F4557">
        <w:rPr>
          <w:sz w:val="32"/>
          <w:szCs w:val="32"/>
        </w:rPr>
        <w:t>Institut der Deutschen Zahnärzte, Köln</w:t>
      </w:r>
      <w:r w:rsidR="00B00F4B" w:rsidRPr="005F4557">
        <w:br w:type="page"/>
      </w:r>
    </w:p>
    <w:p w14:paraId="173B1200" w14:textId="77777777" w:rsidR="0079445C" w:rsidRPr="005F4557" w:rsidRDefault="0079445C" w:rsidP="00202E59">
      <w:pPr>
        <w:pStyle w:val="KZBV1"/>
        <w:rPr>
          <w:lang w:val="de-DE"/>
        </w:rPr>
        <w:sectPr w:rsidR="0079445C" w:rsidRPr="005F4557" w:rsidSect="0079445C">
          <w:headerReference w:type="default" r:id="rId8"/>
          <w:footerReference w:type="default" r:id="rId9"/>
          <w:footerReference w:type="first" r:id="rId10"/>
          <w:endnotePr>
            <w:numRestart w:val="eachSect"/>
          </w:endnotePr>
          <w:pgSz w:w="11906" w:h="16838" w:code="9"/>
          <w:pgMar w:top="2920" w:right="851" w:bottom="964" w:left="1871" w:header="1134" w:footer="567" w:gutter="0"/>
          <w:cols w:space="708"/>
          <w:titlePg/>
          <w:docGrid w:linePitch="360"/>
        </w:sectPr>
      </w:pPr>
      <w:bookmarkStart w:id="0" w:name="_Toc306737874"/>
      <w:bookmarkStart w:id="1" w:name="_Toc306738693"/>
      <w:bookmarkStart w:id="2" w:name="_Toc306738876"/>
      <w:bookmarkStart w:id="3" w:name="_Toc306742009"/>
      <w:bookmarkStart w:id="4" w:name="_Toc306742637"/>
      <w:bookmarkStart w:id="5" w:name="_Toc306742720"/>
      <w:bookmarkStart w:id="6" w:name="_Toc306742824"/>
      <w:bookmarkStart w:id="7" w:name="_Toc306779711"/>
      <w:bookmarkStart w:id="8" w:name="_Toc306779721"/>
      <w:bookmarkStart w:id="9" w:name="_Toc306779744"/>
      <w:bookmarkStart w:id="10" w:name="_Toc306779777"/>
      <w:bookmarkStart w:id="11" w:name="_Toc306786033"/>
      <w:bookmarkStart w:id="12" w:name="_Toc306786056"/>
    </w:p>
    <w:bookmarkEnd w:id="0"/>
    <w:bookmarkEnd w:id="1"/>
    <w:bookmarkEnd w:id="2"/>
    <w:bookmarkEnd w:id="3"/>
    <w:bookmarkEnd w:id="4"/>
    <w:bookmarkEnd w:id="5"/>
    <w:bookmarkEnd w:id="6"/>
    <w:bookmarkEnd w:id="7"/>
    <w:bookmarkEnd w:id="8"/>
    <w:bookmarkEnd w:id="9"/>
    <w:bookmarkEnd w:id="10"/>
    <w:bookmarkEnd w:id="11"/>
    <w:bookmarkEnd w:id="12"/>
    <w:p w14:paraId="502E42F2" w14:textId="77777777" w:rsidR="00DF60C9" w:rsidRPr="005F4557" w:rsidRDefault="00881940" w:rsidP="00DF60C9">
      <w:pPr>
        <w:pStyle w:val="KZBVText"/>
        <w:spacing w:after="240" w:line="340" w:lineRule="exact"/>
        <w:jc w:val="right"/>
        <w:rPr>
          <w:rFonts w:cs="Arial"/>
          <w:sz w:val="24"/>
          <w:lang w:val="de-DE"/>
        </w:rPr>
      </w:pPr>
      <w:r w:rsidRPr="005F4557">
        <w:rPr>
          <w:noProof/>
          <w:sz w:val="48"/>
          <w:szCs w:val="48"/>
          <w:lang w:val="de-DE" w:eastAsia="en-US"/>
        </w:rPr>
        <w:lastRenderedPageBreak/>
        <mc:AlternateContent>
          <mc:Choice Requires="wps">
            <w:drawing>
              <wp:anchor distT="0" distB="0" distL="114300" distR="114300" simplePos="0" relativeHeight="251661312" behindDoc="0" locked="0" layoutInCell="1" allowOverlap="1" wp14:anchorId="0D595342" wp14:editId="36DBB95C">
                <wp:simplePos x="0" y="0"/>
                <wp:positionH relativeFrom="column">
                  <wp:posOffset>4066540</wp:posOffset>
                </wp:positionH>
                <wp:positionV relativeFrom="paragraph">
                  <wp:posOffset>-1261745</wp:posOffset>
                </wp:positionV>
                <wp:extent cx="351155" cy="270510"/>
                <wp:effectExtent l="0" t="0" r="0" b="0"/>
                <wp:wrapNone/>
                <wp:docPr id="11228570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1155" cy="270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556B33" w14:textId="77777777" w:rsidR="00B97276" w:rsidRDefault="00B972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id="_x0000_t202" coordsize="21600,21600" o:spt="202" path="m,l,21600r21600,l21600,xe">
                <v:stroke joinstyle="miter"/>
                <v:path gradientshapeok="t" o:connecttype="rect"/>
              </v:shapetype>
              <v:shape id="Text Box 3" o:spid="_x0000_s1026" type="#_x0000_t202" style="position:absolute;left:0;text-align:left;margin-left:320.2pt;margin-top:-99.35pt;width:27.65pt;height:2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" stroked="f">
                <v:path arrowok="t"/>
                <v:textbox>
                  <w:txbxContent>
                    <w:p w:rsidR="00B97276" w:rsidRDefault="00B97276"/>
                  </w:txbxContent>
                </v:textbox>
              </v:shape>
            </w:pict>
          </mc:Fallback>
        </mc:AlternateContent>
      </w:r>
      <w:r w:rsidR="00DF60C9" w:rsidRPr="005F4557">
        <w:rPr>
          <w:rFonts w:cs="Arial"/>
          <w:sz w:val="24"/>
          <w:lang w:val="de-DE"/>
        </w:rPr>
        <w:t>ES GILT DAS GESPROCHENE WORT!</w:t>
      </w:r>
    </w:p>
    <w:p w14:paraId="19CB198E" w14:textId="77777777" w:rsidR="0032561F" w:rsidRPr="005F4557" w:rsidRDefault="0032561F" w:rsidP="0032561F">
      <w:pPr>
        <w:pStyle w:val="KZBVText"/>
        <w:spacing w:after="0" w:line="240" w:lineRule="auto"/>
        <w:jc w:val="both"/>
        <w:rPr>
          <w:rFonts w:cs="Arial"/>
          <w:b/>
          <w:sz w:val="32"/>
          <w:szCs w:val="32"/>
          <w:lang w:val="de-DE"/>
        </w:rPr>
      </w:pPr>
    </w:p>
    <w:p w14:paraId="1FA015AF" w14:textId="77777777" w:rsidR="0032561F" w:rsidRPr="005F4557" w:rsidRDefault="00F05D08" w:rsidP="0032561F">
      <w:pPr>
        <w:pStyle w:val="KZBVText"/>
        <w:spacing w:after="0" w:line="240" w:lineRule="auto"/>
        <w:jc w:val="both"/>
        <w:rPr>
          <w:rFonts w:cs="Arial"/>
          <w:b/>
          <w:sz w:val="28"/>
          <w:szCs w:val="28"/>
          <w:lang w:val="de-DE"/>
        </w:rPr>
      </w:pPr>
      <w:r w:rsidRPr="005F4557">
        <w:rPr>
          <w:rFonts w:cs="Arial"/>
          <w:b/>
          <w:sz w:val="28"/>
          <w:szCs w:val="28"/>
          <w:lang w:val="de-DE"/>
        </w:rPr>
        <w:t>Sehr geehrtes Publikum,</w:t>
      </w:r>
    </w:p>
    <w:p w14:paraId="5B6C9DC9" w14:textId="77777777" w:rsidR="0032561F" w:rsidRPr="005F4557" w:rsidRDefault="0032561F" w:rsidP="0032561F">
      <w:pPr>
        <w:pStyle w:val="KZBVText"/>
        <w:spacing w:after="0" w:line="240" w:lineRule="auto"/>
        <w:jc w:val="both"/>
        <w:rPr>
          <w:rFonts w:cs="Arial"/>
          <w:b/>
          <w:sz w:val="28"/>
          <w:szCs w:val="28"/>
          <w:lang w:val="de-DE"/>
        </w:rPr>
      </w:pPr>
    </w:p>
    <w:p w14:paraId="70EDFF3C" w14:textId="5AEE8298" w:rsidR="00F05D08" w:rsidRPr="005F4557" w:rsidRDefault="00F05D08" w:rsidP="00F05D08">
      <w:pPr>
        <w:pStyle w:val="KZBVText"/>
        <w:spacing w:after="240" w:line="340" w:lineRule="exact"/>
        <w:jc w:val="both"/>
        <w:rPr>
          <w:rFonts w:cs="Arial"/>
          <w:sz w:val="28"/>
          <w:szCs w:val="28"/>
          <w:lang w:val="de-DE"/>
        </w:rPr>
      </w:pPr>
      <w:r w:rsidRPr="005F4557">
        <w:rPr>
          <w:rFonts w:cs="Arial"/>
          <w:sz w:val="28"/>
          <w:szCs w:val="28"/>
          <w:lang w:val="de-DE"/>
        </w:rPr>
        <w:t xml:space="preserve">Ende der 1980er-Jahre wurde in Deutschland mit der Einführung der Gruppen- und Individualprophylaxe für Kinder und Jugendliche der Grundstein für einen Paradigmenwechsel von einer reparativ orientierten zahnmedizinischen </w:t>
      </w:r>
      <w:r w:rsidR="007220A7" w:rsidRPr="005F4557">
        <w:rPr>
          <w:rFonts w:cs="Arial"/>
          <w:sz w:val="28"/>
          <w:szCs w:val="28"/>
          <w:lang w:val="de-DE"/>
        </w:rPr>
        <w:t>Krankenversorgung</w:t>
      </w:r>
      <w:r w:rsidRPr="005F4557">
        <w:rPr>
          <w:rFonts w:cs="Arial"/>
          <w:sz w:val="28"/>
          <w:szCs w:val="28"/>
          <w:lang w:val="de-DE"/>
        </w:rPr>
        <w:t xml:space="preserve"> hin zu einer präv</w:t>
      </w:r>
      <w:r w:rsidR="007220A7">
        <w:rPr>
          <w:rFonts w:cs="Arial"/>
          <w:sz w:val="28"/>
          <w:szCs w:val="28"/>
          <w:lang w:val="de-DE"/>
        </w:rPr>
        <w:t>e</w:t>
      </w:r>
      <w:r w:rsidRPr="005F4557">
        <w:rPr>
          <w:rFonts w:cs="Arial"/>
          <w:sz w:val="28"/>
          <w:szCs w:val="28"/>
          <w:lang w:val="de-DE"/>
        </w:rPr>
        <w:t>ntionsorientierten zahnmedizinisc</w:t>
      </w:r>
      <w:r w:rsidR="002A37C1" w:rsidRPr="005F4557">
        <w:rPr>
          <w:rFonts w:cs="Arial"/>
          <w:sz w:val="28"/>
          <w:szCs w:val="28"/>
          <w:lang w:val="de-DE"/>
        </w:rPr>
        <w:t>h</w:t>
      </w:r>
      <w:r w:rsidRPr="005F4557">
        <w:rPr>
          <w:rFonts w:cs="Arial"/>
          <w:sz w:val="28"/>
          <w:szCs w:val="28"/>
          <w:lang w:val="de-DE"/>
        </w:rPr>
        <w:t>en Gesundheitsversorgung gelegt.</w:t>
      </w:r>
    </w:p>
    <w:p w14:paraId="75658B1E" w14:textId="77777777" w:rsidR="00E36C0D" w:rsidRPr="005F4557" w:rsidRDefault="00F05D08" w:rsidP="00F05D08">
      <w:pPr>
        <w:pStyle w:val="KZBVText"/>
        <w:spacing w:after="240" w:line="340" w:lineRule="exact"/>
        <w:jc w:val="both"/>
        <w:rPr>
          <w:rFonts w:cs="Arial"/>
          <w:sz w:val="28"/>
          <w:szCs w:val="28"/>
          <w:lang w:val="de-DE"/>
        </w:rPr>
      </w:pPr>
      <w:r w:rsidRPr="005F4557">
        <w:rPr>
          <w:rFonts w:cs="Arial"/>
          <w:sz w:val="28"/>
          <w:szCs w:val="28"/>
          <w:lang w:val="de-DE"/>
        </w:rPr>
        <w:t xml:space="preserve">Die Resultate sind eindrucksvoll, denn seit Einführung dieser Maßnahmen hat sich die Karieslast bei Kindern in Deutschland um 90 % reduziert und 80 % sind völlig kariesfrei. Mittlerweile hat sich sogar die Karieslast im Erwachsenenalter </w:t>
      </w:r>
      <w:r w:rsidR="007E3708" w:rsidRPr="005F4557">
        <w:rPr>
          <w:rFonts w:cs="Arial"/>
          <w:sz w:val="28"/>
          <w:szCs w:val="28"/>
          <w:lang w:val="de-DE"/>
        </w:rPr>
        <w:t>halbiert und 35- bis 44-Jährigen fehlt in Deutschland durchschnittlich noch 1 Zahn. Zur Zeit der Wende waren es noch mehr als 5 fehlende Zähne in dieser Altersgruppe.</w:t>
      </w:r>
    </w:p>
    <w:p w14:paraId="5396F482" w14:textId="262EE4BC" w:rsidR="00F05D08" w:rsidRPr="005F4557" w:rsidRDefault="007E3708" w:rsidP="00F05D08">
      <w:pPr>
        <w:pStyle w:val="KZBVText"/>
        <w:spacing w:after="240" w:line="340" w:lineRule="exact"/>
        <w:jc w:val="both"/>
        <w:rPr>
          <w:rFonts w:cs="Arial"/>
          <w:sz w:val="28"/>
          <w:szCs w:val="28"/>
          <w:lang w:val="de-DE"/>
        </w:rPr>
      </w:pPr>
      <w:r w:rsidRPr="005F4557">
        <w:rPr>
          <w:rFonts w:cs="Arial"/>
          <w:sz w:val="28"/>
          <w:szCs w:val="28"/>
          <w:lang w:val="de-DE"/>
        </w:rPr>
        <w:t xml:space="preserve">Schließlich weisen Seniorinnen und Senioren heute mit fast 19 Zähnen doppelt so viele funktionstüchtige Zähne auf als noch zur Wendezeit. </w:t>
      </w:r>
      <w:r w:rsidR="001B133F" w:rsidRPr="005F4557">
        <w:rPr>
          <w:rFonts w:cs="Arial"/>
          <w:sz w:val="28"/>
          <w:szCs w:val="28"/>
          <w:lang w:val="de-DE"/>
        </w:rPr>
        <w:t xml:space="preserve">Dabei ist es </w:t>
      </w:r>
      <w:r w:rsidR="007220A7" w:rsidRPr="005F4557">
        <w:rPr>
          <w:rFonts w:cs="Arial"/>
          <w:sz w:val="28"/>
          <w:szCs w:val="28"/>
          <w:lang w:val="de-DE"/>
        </w:rPr>
        <w:t>seitdem</w:t>
      </w:r>
      <w:r w:rsidR="001B133F" w:rsidRPr="005F4557">
        <w:rPr>
          <w:rFonts w:cs="Arial"/>
          <w:sz w:val="28"/>
          <w:szCs w:val="28"/>
          <w:lang w:val="de-DE"/>
        </w:rPr>
        <w:t xml:space="preserve"> im Wesentlichen zu einer Angleichung der Mundgesundheitsverhältnisse zwischen Ost und West gekommen. </w:t>
      </w:r>
      <w:r w:rsidRPr="005F4557">
        <w:rPr>
          <w:rFonts w:cs="Arial"/>
          <w:sz w:val="28"/>
          <w:szCs w:val="28"/>
          <w:lang w:val="de-DE"/>
        </w:rPr>
        <w:t>Der Anteil der völligen Zahnlosigkeit in dieser Altersgruppe hat sich innerhalb von zwei Dekaden 2-mal halbiert</w:t>
      </w:r>
      <w:r w:rsidR="001B133F" w:rsidRPr="005F4557">
        <w:rPr>
          <w:rFonts w:cs="Arial"/>
          <w:sz w:val="28"/>
          <w:szCs w:val="28"/>
          <w:lang w:val="de-DE"/>
        </w:rPr>
        <w:t>,</w:t>
      </w:r>
      <w:r w:rsidRPr="005F4557">
        <w:rPr>
          <w:rFonts w:cs="Arial"/>
          <w:sz w:val="28"/>
          <w:szCs w:val="28"/>
          <w:lang w:val="de-DE"/>
        </w:rPr>
        <w:t xml:space="preserve"> und lediglich 5 % der Seniorinnen und Senioren weisen </w:t>
      </w:r>
      <w:r w:rsidR="001B133F" w:rsidRPr="005F4557">
        <w:rPr>
          <w:rFonts w:cs="Arial"/>
          <w:sz w:val="28"/>
          <w:szCs w:val="28"/>
          <w:lang w:val="de-DE"/>
        </w:rPr>
        <w:t xml:space="preserve">heute </w:t>
      </w:r>
      <w:r w:rsidRPr="005F4557">
        <w:rPr>
          <w:rFonts w:cs="Arial"/>
          <w:sz w:val="28"/>
          <w:szCs w:val="28"/>
          <w:lang w:val="de-DE"/>
        </w:rPr>
        <w:t>keine eigenen Zähne mehr auf.</w:t>
      </w:r>
    </w:p>
    <w:p w14:paraId="612F0DBE" w14:textId="77777777" w:rsidR="001B133F" w:rsidRPr="005F4557" w:rsidRDefault="001B133F" w:rsidP="00F05D08">
      <w:pPr>
        <w:pStyle w:val="KZBVText"/>
        <w:spacing w:after="240" w:line="340" w:lineRule="exact"/>
        <w:jc w:val="both"/>
        <w:rPr>
          <w:rFonts w:cs="Arial"/>
          <w:sz w:val="28"/>
          <w:szCs w:val="28"/>
          <w:lang w:val="de-DE"/>
        </w:rPr>
      </w:pPr>
      <w:r w:rsidRPr="005F4557">
        <w:rPr>
          <w:rFonts w:cs="Arial"/>
          <w:sz w:val="28"/>
          <w:szCs w:val="28"/>
          <w:lang w:val="de-DE"/>
        </w:rPr>
        <w:t>Die Erfolge des Zahnerhalts bedeuten allerdings nicht gleichzeitig weniger Behandlungsbedarf in der Zukunft:</w:t>
      </w:r>
    </w:p>
    <w:p w14:paraId="652F2F27" w14:textId="0AB44AFF" w:rsidR="001B133F" w:rsidRPr="005F4557" w:rsidRDefault="001B133F" w:rsidP="00F05D08">
      <w:pPr>
        <w:pStyle w:val="KZBVText"/>
        <w:spacing w:after="240" w:line="340" w:lineRule="exact"/>
        <w:jc w:val="both"/>
        <w:rPr>
          <w:rFonts w:cs="Arial"/>
          <w:sz w:val="28"/>
          <w:szCs w:val="28"/>
          <w:lang w:val="de-DE"/>
        </w:rPr>
      </w:pPr>
      <w:r w:rsidRPr="005F4557">
        <w:rPr>
          <w:rFonts w:cs="Arial"/>
          <w:sz w:val="28"/>
          <w:szCs w:val="28"/>
          <w:lang w:val="de-DE"/>
        </w:rPr>
        <w:t>Wir beobachten in der Zahnmedizin eine so genannte Morbiditätskompression. Dies bedeutet auf der einen Seite, dass die Menschen länger gesund im Mund bleiben als früher und sich die Krankheitslasten ins höhere Alter verschieben.</w:t>
      </w:r>
      <w:r w:rsidR="00E36C0D" w:rsidRPr="005F4557">
        <w:rPr>
          <w:rFonts w:cs="Arial"/>
          <w:sz w:val="28"/>
          <w:szCs w:val="28"/>
          <w:lang w:val="de-DE"/>
        </w:rPr>
        <w:t xml:space="preserve"> </w:t>
      </w:r>
      <w:r w:rsidRPr="005F4557">
        <w:rPr>
          <w:rFonts w:cs="Arial"/>
          <w:sz w:val="28"/>
          <w:szCs w:val="28"/>
          <w:lang w:val="de-DE"/>
        </w:rPr>
        <w:t xml:space="preserve">In Kombination mit der doppelten Altersdynamisierung der Gesellschaft in Deutschland – die Menschen werden sowohl immer älter als auch der Anteil älterer Menschen an der </w:t>
      </w:r>
      <w:r w:rsidRPr="005F4557">
        <w:rPr>
          <w:rFonts w:cs="Arial"/>
          <w:sz w:val="28"/>
          <w:szCs w:val="28"/>
          <w:lang w:val="de-DE"/>
        </w:rPr>
        <w:lastRenderedPageBreak/>
        <w:t>Gesellschaft nimmt</w:t>
      </w:r>
      <w:r w:rsidR="00990CFF" w:rsidRPr="005F4557">
        <w:rPr>
          <w:rFonts w:cs="Arial"/>
          <w:sz w:val="28"/>
          <w:szCs w:val="28"/>
          <w:lang w:val="de-DE"/>
        </w:rPr>
        <w:t xml:space="preserve"> zu</w:t>
      </w:r>
      <w:r w:rsidRPr="005F4557">
        <w:rPr>
          <w:rFonts w:cs="Arial"/>
          <w:sz w:val="28"/>
          <w:szCs w:val="28"/>
          <w:lang w:val="de-DE"/>
        </w:rPr>
        <w:t xml:space="preserve"> – bedeutet dies eine deutliche Zunahme des Behand</w:t>
      </w:r>
      <w:r w:rsidR="00990CFF" w:rsidRPr="005F4557">
        <w:rPr>
          <w:rFonts w:cs="Arial"/>
          <w:sz w:val="28"/>
          <w:szCs w:val="28"/>
          <w:lang w:val="de-DE"/>
        </w:rPr>
        <w:t>l</w:t>
      </w:r>
      <w:r w:rsidRPr="005F4557">
        <w:rPr>
          <w:rFonts w:cs="Arial"/>
          <w:sz w:val="28"/>
          <w:szCs w:val="28"/>
          <w:lang w:val="de-DE"/>
        </w:rPr>
        <w:t xml:space="preserve">ungsbedarfs in der zweiten Lebenshälfte. Im höheren Alter kann zudem eine Abnahme der so genannten zahnmedizinisch funktionellen </w:t>
      </w:r>
      <w:r w:rsidR="007220A7" w:rsidRPr="005F4557">
        <w:rPr>
          <w:rFonts w:cs="Arial"/>
          <w:sz w:val="28"/>
          <w:szCs w:val="28"/>
          <w:lang w:val="de-DE"/>
        </w:rPr>
        <w:t>Kapazität</w:t>
      </w:r>
      <w:r w:rsidRPr="005F4557">
        <w:rPr>
          <w:rFonts w:cs="Arial"/>
          <w:sz w:val="28"/>
          <w:szCs w:val="28"/>
          <w:lang w:val="de-DE"/>
        </w:rPr>
        <w:t xml:space="preserve"> hinzukommen; das bedeutet, dass die zahnmedizinische Behandlung mitunter nicht mehr wie gewohnt stattfinden kann, sondern mehr Behandlungstermine eingeplant werden müssen oder diese zeitlich nicht mehr so lang sein können. Die Komplexität der zahnmedizinischen Versorgung im Alter nimmt also erheblich zu.</w:t>
      </w:r>
    </w:p>
    <w:p w14:paraId="5E30D20B" w14:textId="0CA69515" w:rsidR="00E36C0D" w:rsidRPr="005F4557" w:rsidRDefault="00E36C0D" w:rsidP="00F05D08">
      <w:pPr>
        <w:pStyle w:val="KZBVText"/>
        <w:spacing w:after="240" w:line="340" w:lineRule="exact"/>
        <w:jc w:val="both"/>
        <w:rPr>
          <w:rFonts w:cs="Arial"/>
          <w:sz w:val="28"/>
          <w:szCs w:val="28"/>
          <w:lang w:val="de-DE"/>
        </w:rPr>
      </w:pPr>
      <w:r w:rsidRPr="005F4557">
        <w:rPr>
          <w:rFonts w:cs="Arial"/>
          <w:sz w:val="28"/>
          <w:szCs w:val="28"/>
          <w:lang w:val="de-DE"/>
        </w:rPr>
        <w:t>Von besonderer Bedeutung in diesem Zusammenhang ist die Zunahme der Wurzelkaries. Sie kann entstehen, wenn das Zahnfleisch – auch aufgrund von Parodontitis – zurückweicht und die von Zahnschmelz ungeschützte Wurzeloberfläche frei liegt.</w:t>
      </w:r>
      <w:r w:rsidR="00446E01" w:rsidRPr="005F4557">
        <w:rPr>
          <w:rFonts w:cs="Arial"/>
          <w:sz w:val="28"/>
          <w:szCs w:val="28"/>
          <w:lang w:val="de-DE"/>
        </w:rPr>
        <w:t xml:space="preserve"> -</w:t>
      </w:r>
      <w:r w:rsidRPr="005F4557">
        <w:rPr>
          <w:rFonts w:cs="Arial"/>
          <w:sz w:val="28"/>
          <w:szCs w:val="28"/>
          <w:lang w:val="de-DE"/>
        </w:rPr>
        <w:t xml:space="preserve"> Mehr als jede zweite Seniorin und jeder zweite Senior in Deutschland weist eine Wurzelkaries auf und der Versorgungsgrad liegt mit knapp 77 % relativ niedrig im Vergleich zu anderen kariösen Läsionen. </w:t>
      </w:r>
      <w:r w:rsidR="007220A7" w:rsidRPr="005F4557">
        <w:rPr>
          <w:rFonts w:cs="Arial"/>
          <w:sz w:val="28"/>
          <w:szCs w:val="28"/>
          <w:lang w:val="de-DE"/>
        </w:rPr>
        <w:t>Durchschnittlich</w:t>
      </w:r>
      <w:r w:rsidR="00446E01" w:rsidRPr="005F4557">
        <w:rPr>
          <w:rFonts w:cs="Arial"/>
          <w:sz w:val="28"/>
          <w:szCs w:val="28"/>
          <w:lang w:val="de-DE"/>
        </w:rPr>
        <w:t xml:space="preserve"> ist jede fünfte freiliegende Wurzeloberfläche betroffen und diese Zahlen signalisieren einen hohen Behandlungsbedarf dieser schwierig zu versorgenden Stellen am Zahn.</w:t>
      </w:r>
    </w:p>
    <w:p w14:paraId="11F6D8E6" w14:textId="30AA1846" w:rsidR="00446E01" w:rsidRPr="005F4557" w:rsidRDefault="00446E01" w:rsidP="00F05D08">
      <w:pPr>
        <w:pStyle w:val="KZBVText"/>
        <w:spacing w:after="240" w:line="340" w:lineRule="exact"/>
        <w:jc w:val="both"/>
        <w:rPr>
          <w:rFonts w:cs="Arial"/>
          <w:sz w:val="28"/>
          <w:szCs w:val="28"/>
          <w:lang w:val="de-DE"/>
        </w:rPr>
      </w:pPr>
      <w:r w:rsidRPr="005F4557">
        <w:rPr>
          <w:rFonts w:cs="Arial"/>
          <w:sz w:val="28"/>
          <w:szCs w:val="28"/>
          <w:lang w:val="de-DE"/>
        </w:rPr>
        <w:t>Nur Zähne, die noch in der Mundhöhle sind, können auch erkranken. Diese Binsenweisheit nennen wir in der Zahnmedizin “teeth at risk”</w:t>
      </w:r>
      <w:r w:rsidR="00C53936" w:rsidRPr="005F4557">
        <w:rPr>
          <w:rFonts w:cs="Arial"/>
          <w:sz w:val="28"/>
          <w:szCs w:val="28"/>
          <w:lang w:val="de-DE"/>
        </w:rPr>
        <w:t>,</w:t>
      </w:r>
      <w:r w:rsidRPr="005F4557">
        <w:rPr>
          <w:rFonts w:cs="Arial"/>
          <w:sz w:val="28"/>
          <w:szCs w:val="28"/>
          <w:lang w:val="de-DE"/>
        </w:rPr>
        <w:t xml:space="preserve"> und sie bezieht sich vor allem auf ältere Menschen mit erhöhtem Erkrankungsrisiko. Dies ist neben der Wurzelkaries vor allem die Parodontitis. Nach unseren neuesten Untersuchungen </w:t>
      </w:r>
      <w:r w:rsidR="00C53936" w:rsidRPr="005F4557">
        <w:rPr>
          <w:rFonts w:cs="Arial"/>
          <w:sz w:val="28"/>
          <w:szCs w:val="28"/>
          <w:lang w:val="de-DE"/>
        </w:rPr>
        <w:t>ist jeder zweite in dieser Altersgruppe an einer schweren Parodontitis – Stadium III oder IV – erkrankt und zusätzlich ein Drittel an leichteren Erkrankungsformen. Parodontitis als chronische Erkrankung erfordert ebenso eine chronisch</w:t>
      </w:r>
      <w:r w:rsidR="00E60DC5" w:rsidRPr="005F4557">
        <w:rPr>
          <w:rFonts w:cs="Arial"/>
          <w:sz w:val="28"/>
          <w:szCs w:val="28"/>
          <w:lang w:val="de-DE"/>
        </w:rPr>
        <w:t>e</w:t>
      </w:r>
      <w:r w:rsidR="00C53936" w:rsidRPr="005F4557">
        <w:rPr>
          <w:rFonts w:cs="Arial"/>
          <w:sz w:val="28"/>
          <w:szCs w:val="28"/>
          <w:lang w:val="de-DE"/>
        </w:rPr>
        <w:t xml:space="preserve">, d. h. lebenslange therapeutische Begleitung und steht in einer engen Wechselbeziehung zu anderen chronischen Erkrankungen – wie Herz-Kreislauf-Erkrankungen oder </w:t>
      </w:r>
      <w:r w:rsidR="00990CFF" w:rsidRPr="005F4557">
        <w:rPr>
          <w:rFonts w:cs="Arial"/>
          <w:sz w:val="28"/>
          <w:szCs w:val="28"/>
          <w:lang w:val="de-DE"/>
        </w:rPr>
        <w:t xml:space="preserve">auch </w:t>
      </w:r>
      <w:r w:rsidR="00C53936" w:rsidRPr="005F4557">
        <w:rPr>
          <w:rFonts w:cs="Arial"/>
          <w:sz w:val="28"/>
          <w:szCs w:val="28"/>
          <w:lang w:val="de-DE"/>
        </w:rPr>
        <w:t xml:space="preserve">Diabetes. Menschen mit Herz-Kreislauf-Erkrankungen beispielsweise haben daher häufiger auch schwere Parodontalerkrankungen und ihnen fehlen durchschnittlich 2 Zähne mehr als Menschen ohne Herz-Kreislauf-Erkrankungen. </w:t>
      </w:r>
      <w:r w:rsidR="00C53936" w:rsidRPr="005F4557">
        <w:rPr>
          <w:rFonts w:cs="Arial"/>
          <w:sz w:val="28"/>
          <w:szCs w:val="28"/>
          <w:lang w:val="de-DE"/>
        </w:rPr>
        <w:lastRenderedPageBreak/>
        <w:t>Hier ist also in Zukunft sowohl der Zahnarzt als “Gesundheitsmanager” – nicht nur der Mundhöhle – gefragt und es erfordert ebenso eine viel engere Kooperation der zahn-medizinischen Disziplinen untereinander, um dieses komplexe Krankheitsbild mit Auswirkungen auf die Allgemeingesundheit besser zu behandeln.</w:t>
      </w:r>
    </w:p>
    <w:p w14:paraId="45EBAE6B" w14:textId="4780A1E9" w:rsidR="007E3708" w:rsidRPr="005F4557" w:rsidRDefault="00C53936" w:rsidP="00F05D08">
      <w:pPr>
        <w:pStyle w:val="KZBVText"/>
        <w:spacing w:after="240" w:line="340" w:lineRule="exact"/>
        <w:jc w:val="both"/>
        <w:rPr>
          <w:rFonts w:cs="Arial"/>
          <w:sz w:val="28"/>
          <w:szCs w:val="28"/>
          <w:lang w:val="de-DE"/>
        </w:rPr>
      </w:pPr>
      <w:r w:rsidRPr="005F4557">
        <w:rPr>
          <w:rFonts w:cs="Arial"/>
          <w:sz w:val="28"/>
          <w:szCs w:val="28"/>
          <w:lang w:val="de-DE"/>
        </w:rPr>
        <w:t>Gemäß unserer Prognose</w:t>
      </w:r>
      <w:r w:rsidR="001C68F0" w:rsidRPr="005F4557">
        <w:rPr>
          <w:rFonts w:cs="Arial"/>
          <w:sz w:val="28"/>
          <w:szCs w:val="28"/>
          <w:lang w:val="de-DE"/>
        </w:rPr>
        <w:t xml:space="preserve"> wird</w:t>
      </w:r>
      <w:r w:rsidRPr="005F4557">
        <w:rPr>
          <w:rFonts w:cs="Arial"/>
          <w:sz w:val="28"/>
          <w:szCs w:val="28"/>
          <w:lang w:val="de-DE"/>
        </w:rPr>
        <w:t xml:space="preserve"> </w:t>
      </w:r>
      <w:r w:rsidR="001C68F0" w:rsidRPr="005F4557">
        <w:rPr>
          <w:rFonts w:cs="Arial"/>
          <w:sz w:val="28"/>
          <w:szCs w:val="28"/>
          <w:lang w:val="de-DE"/>
        </w:rPr>
        <w:t xml:space="preserve">Parodontitis </w:t>
      </w:r>
      <w:r w:rsidR="00E60DC5" w:rsidRPr="005F4557">
        <w:rPr>
          <w:rFonts w:cs="Arial"/>
          <w:sz w:val="28"/>
          <w:szCs w:val="28"/>
          <w:lang w:val="de-DE"/>
        </w:rPr>
        <w:t xml:space="preserve">in </w:t>
      </w:r>
      <w:r w:rsidR="001C68F0" w:rsidRPr="005F4557">
        <w:rPr>
          <w:rFonts w:cs="Arial"/>
          <w:sz w:val="28"/>
          <w:szCs w:val="28"/>
          <w:lang w:val="de-DE"/>
        </w:rPr>
        <w:t>der ersten Lebenshälfte abnehmen, aber in der zweiten Lebenshälfte zunehmen. Wir rechnen</w:t>
      </w:r>
      <w:r w:rsidRPr="005F4557">
        <w:rPr>
          <w:rFonts w:cs="Arial"/>
          <w:sz w:val="28"/>
          <w:szCs w:val="28"/>
          <w:lang w:val="de-DE"/>
        </w:rPr>
        <w:t xml:space="preserve"> mit einer deutlichen Zunahme der parodontalen Erkrankungen bei Senioren</w:t>
      </w:r>
      <w:r w:rsidR="00DF0E95" w:rsidRPr="005F4557">
        <w:rPr>
          <w:rFonts w:cs="Arial"/>
          <w:sz w:val="28"/>
          <w:szCs w:val="28"/>
          <w:lang w:val="de-DE"/>
        </w:rPr>
        <w:t xml:space="preserve"> </w:t>
      </w:r>
      <w:r w:rsidRPr="005F4557">
        <w:rPr>
          <w:rFonts w:cs="Arial"/>
          <w:sz w:val="28"/>
          <w:szCs w:val="28"/>
          <w:lang w:val="de-DE"/>
        </w:rPr>
        <w:t>– und damit auch der Behandlungs</w:t>
      </w:r>
      <w:r w:rsidR="001C68F0" w:rsidRPr="005F4557">
        <w:rPr>
          <w:rFonts w:cs="Arial"/>
          <w:sz w:val="28"/>
          <w:szCs w:val="28"/>
          <w:lang w:val="de-DE"/>
        </w:rPr>
        <w:t>bedarfe</w:t>
      </w:r>
      <w:r w:rsidRPr="005F4557">
        <w:rPr>
          <w:rFonts w:cs="Arial"/>
          <w:sz w:val="28"/>
          <w:szCs w:val="28"/>
          <w:lang w:val="de-DE"/>
        </w:rPr>
        <w:t xml:space="preserve">. </w:t>
      </w:r>
      <w:r w:rsidR="001C68F0" w:rsidRPr="005F4557">
        <w:rPr>
          <w:rFonts w:cs="Arial"/>
          <w:sz w:val="28"/>
          <w:szCs w:val="28"/>
          <w:lang w:val="de-DE"/>
        </w:rPr>
        <w:t>Zurzeit</w:t>
      </w:r>
      <w:r w:rsidRPr="005F4557">
        <w:rPr>
          <w:rFonts w:cs="Arial"/>
          <w:sz w:val="28"/>
          <w:szCs w:val="28"/>
          <w:lang w:val="de-DE"/>
        </w:rPr>
        <w:t xml:space="preserve"> gehen wir davon aus, dass bi</w:t>
      </w:r>
      <w:r w:rsidR="001C68F0" w:rsidRPr="005F4557">
        <w:rPr>
          <w:rFonts w:cs="Arial"/>
          <w:sz w:val="28"/>
          <w:szCs w:val="28"/>
          <w:lang w:val="de-DE"/>
        </w:rPr>
        <w:t>s</w:t>
      </w:r>
      <w:r w:rsidRPr="005F4557">
        <w:rPr>
          <w:rFonts w:cs="Arial"/>
          <w:sz w:val="28"/>
          <w:szCs w:val="28"/>
          <w:lang w:val="de-DE"/>
        </w:rPr>
        <w:t xml:space="preserve"> 2030 </w:t>
      </w:r>
      <w:r w:rsidR="001C68F0" w:rsidRPr="005F4557">
        <w:rPr>
          <w:rFonts w:cs="Arial"/>
          <w:sz w:val="28"/>
          <w:szCs w:val="28"/>
          <w:lang w:val="de-DE"/>
        </w:rPr>
        <w:t>zwar weniger Menschen an Parodontitis erkranken, etwa 13 %, allerdings wegen de</w:t>
      </w:r>
      <w:r w:rsidR="00DF0E95" w:rsidRPr="005F4557">
        <w:rPr>
          <w:rFonts w:cs="Arial"/>
          <w:sz w:val="28"/>
          <w:szCs w:val="28"/>
          <w:lang w:val="de-DE"/>
        </w:rPr>
        <w:t>r teeth at risk</w:t>
      </w:r>
      <w:r w:rsidR="001C68F0" w:rsidRPr="005F4557">
        <w:rPr>
          <w:rFonts w:cs="Arial"/>
          <w:sz w:val="28"/>
          <w:szCs w:val="28"/>
          <w:lang w:val="de-DE"/>
        </w:rPr>
        <w:t xml:space="preserve"> bei den Erkrankten </w:t>
      </w:r>
      <w:r w:rsidR="00DF0E95" w:rsidRPr="005F4557">
        <w:rPr>
          <w:rFonts w:cs="Arial"/>
          <w:sz w:val="28"/>
          <w:szCs w:val="28"/>
          <w:lang w:val="de-DE"/>
        </w:rPr>
        <w:t xml:space="preserve">deutlich </w:t>
      </w:r>
      <w:r w:rsidR="001C68F0" w:rsidRPr="005F4557">
        <w:rPr>
          <w:rFonts w:cs="Arial"/>
          <w:sz w:val="28"/>
          <w:szCs w:val="28"/>
          <w:lang w:val="de-DE"/>
        </w:rPr>
        <w:t xml:space="preserve">mehr Zähne </w:t>
      </w:r>
      <w:r w:rsidR="00E60DC5" w:rsidRPr="005F4557">
        <w:rPr>
          <w:rFonts w:cs="Arial"/>
          <w:sz w:val="28"/>
          <w:szCs w:val="28"/>
          <w:lang w:val="de-DE"/>
        </w:rPr>
        <w:t>parodontal</w:t>
      </w:r>
      <w:r w:rsidR="00DF0E95" w:rsidRPr="005F4557">
        <w:rPr>
          <w:rFonts w:cs="Arial"/>
          <w:sz w:val="28"/>
          <w:szCs w:val="28"/>
          <w:lang w:val="de-DE"/>
        </w:rPr>
        <w:t xml:space="preserve"> erkrank</w:t>
      </w:r>
      <w:r w:rsidR="00A96A38" w:rsidRPr="005F4557">
        <w:rPr>
          <w:rFonts w:cs="Arial"/>
          <w:sz w:val="28"/>
          <w:szCs w:val="28"/>
          <w:lang w:val="de-DE"/>
        </w:rPr>
        <w:t>t</w:t>
      </w:r>
      <w:r w:rsidR="001C68F0" w:rsidRPr="005F4557">
        <w:rPr>
          <w:rFonts w:cs="Arial"/>
          <w:sz w:val="28"/>
          <w:szCs w:val="28"/>
          <w:lang w:val="de-DE"/>
        </w:rPr>
        <w:t xml:space="preserve"> </w:t>
      </w:r>
      <w:r w:rsidR="00E60DC5" w:rsidRPr="005F4557">
        <w:rPr>
          <w:rFonts w:cs="Arial"/>
          <w:sz w:val="28"/>
          <w:szCs w:val="28"/>
          <w:lang w:val="de-DE"/>
        </w:rPr>
        <w:t>sein werden</w:t>
      </w:r>
      <w:r w:rsidR="001C68F0" w:rsidRPr="005F4557">
        <w:rPr>
          <w:rFonts w:cs="Arial"/>
          <w:sz w:val="28"/>
          <w:szCs w:val="28"/>
          <w:lang w:val="de-DE"/>
        </w:rPr>
        <w:t>, etwa 27 %.</w:t>
      </w:r>
      <w:r w:rsidR="00DF0E95" w:rsidRPr="005F4557">
        <w:rPr>
          <w:rFonts w:cs="Arial"/>
          <w:sz w:val="28"/>
          <w:szCs w:val="28"/>
          <w:lang w:val="de-DE"/>
        </w:rPr>
        <w:t xml:space="preserve"> Zahnmedizinische Versorgung im Alter ist ohne Parodontitis-Versorgung nicht zu denken!</w:t>
      </w:r>
    </w:p>
    <w:p w14:paraId="7D8F27EB" w14:textId="15B6C799" w:rsidR="00A179F6" w:rsidRPr="005F4557" w:rsidRDefault="00DF0E95" w:rsidP="00F05D08">
      <w:pPr>
        <w:pStyle w:val="KZBVText"/>
        <w:spacing w:after="240" w:line="340" w:lineRule="exact"/>
        <w:jc w:val="both"/>
        <w:rPr>
          <w:rFonts w:cs="Arial"/>
          <w:sz w:val="28"/>
          <w:szCs w:val="28"/>
          <w:lang w:val="de-DE"/>
        </w:rPr>
      </w:pPr>
      <w:r w:rsidRPr="005F4557">
        <w:rPr>
          <w:rFonts w:cs="Arial"/>
          <w:sz w:val="28"/>
          <w:szCs w:val="28"/>
          <w:lang w:val="de-DE"/>
        </w:rPr>
        <w:t>Trotz aller Präventionserfolge</w:t>
      </w:r>
      <w:r w:rsidR="007530F1" w:rsidRPr="005F4557">
        <w:rPr>
          <w:rFonts w:cs="Arial"/>
          <w:sz w:val="28"/>
          <w:szCs w:val="28"/>
          <w:lang w:val="de-DE"/>
        </w:rPr>
        <w:t xml:space="preserve"> in der Zahnmedizin</w:t>
      </w:r>
      <w:r w:rsidRPr="005F4557">
        <w:rPr>
          <w:rFonts w:cs="Arial"/>
          <w:sz w:val="28"/>
          <w:szCs w:val="28"/>
          <w:lang w:val="de-DE"/>
        </w:rPr>
        <w:t xml:space="preserve"> ist bei allen chronischen Erkrankungen, so auch bei den großen zahnmedizinischen Erkrankungen</w:t>
      </w:r>
      <w:r w:rsidR="007530F1" w:rsidRPr="005F4557">
        <w:rPr>
          <w:rFonts w:cs="Arial"/>
          <w:sz w:val="28"/>
          <w:szCs w:val="28"/>
          <w:lang w:val="de-DE"/>
        </w:rPr>
        <w:t>, ein deutlicher sozialer Gradient zu erkennen. Neben diese</w:t>
      </w:r>
      <w:r w:rsidR="00E60DC5" w:rsidRPr="005F4557">
        <w:rPr>
          <w:rFonts w:cs="Arial"/>
          <w:sz w:val="28"/>
          <w:szCs w:val="28"/>
          <w:lang w:val="de-DE"/>
        </w:rPr>
        <w:t>m</w:t>
      </w:r>
      <w:r w:rsidR="007530F1" w:rsidRPr="005F4557">
        <w:rPr>
          <w:rFonts w:cs="Arial"/>
          <w:sz w:val="28"/>
          <w:szCs w:val="28"/>
          <w:lang w:val="de-DE"/>
        </w:rPr>
        <w:t xml:space="preserve"> bekannten Risiko</w:t>
      </w:r>
      <w:r w:rsidR="00E60DC5" w:rsidRPr="005F4557">
        <w:rPr>
          <w:rFonts w:cs="Arial"/>
          <w:sz w:val="28"/>
          <w:szCs w:val="28"/>
          <w:lang w:val="de-DE"/>
        </w:rPr>
        <w:t>faktor Bi</w:t>
      </w:r>
      <w:r w:rsidR="00A96A38" w:rsidRPr="005F4557">
        <w:rPr>
          <w:rFonts w:cs="Arial"/>
          <w:sz w:val="28"/>
          <w:szCs w:val="28"/>
          <w:lang w:val="de-DE"/>
        </w:rPr>
        <w:t>l</w:t>
      </w:r>
      <w:r w:rsidR="00E60DC5" w:rsidRPr="005F4557">
        <w:rPr>
          <w:rFonts w:cs="Arial"/>
          <w:sz w:val="28"/>
          <w:szCs w:val="28"/>
          <w:lang w:val="de-DE"/>
        </w:rPr>
        <w:t>dung</w:t>
      </w:r>
      <w:r w:rsidR="007530F1" w:rsidRPr="005F4557">
        <w:rPr>
          <w:rFonts w:cs="Arial"/>
          <w:sz w:val="28"/>
          <w:szCs w:val="28"/>
          <w:lang w:val="de-DE"/>
        </w:rPr>
        <w:t xml:space="preserve"> haben wir bei der Sechsten Deutschen Mundgesundheitsstudie auch einen Schwerpunkt auf eine gute Erfassung möglicher Migrationshintergründe gelegt. Immerhin hat ein Viertel der Bevölkerung in Deutschland eine Migrationsgeschichte – das sind über 20 Mio. Einwohner. Von Migrationsgeschichte sprechen wir, wenn entweder beide Elternteile im Ausland geboren wurden oder man selbst nach Deutschland </w:t>
      </w:r>
      <w:r w:rsidR="007220A7" w:rsidRPr="005F4557">
        <w:rPr>
          <w:rFonts w:cs="Arial"/>
          <w:sz w:val="28"/>
          <w:szCs w:val="28"/>
          <w:lang w:val="de-DE"/>
        </w:rPr>
        <w:t>immigriert</w:t>
      </w:r>
      <w:r w:rsidR="007530F1" w:rsidRPr="005F4557">
        <w:rPr>
          <w:rFonts w:cs="Arial"/>
          <w:sz w:val="28"/>
          <w:szCs w:val="28"/>
          <w:lang w:val="de-DE"/>
        </w:rPr>
        <w:t xml:space="preserve"> ist. Bei Kindern mit Migrationsgeschichte ist das Risiko für eine hohe Karieserfahrung mit dem Faktor 6-7 sogar höher als beim sozialen Gradienten. Dort liegt das Risiko für eine erhöhte Karieserfahrung bei Kindern aus einer niedrigen Bi</w:t>
      </w:r>
      <w:r w:rsidR="00A96A38" w:rsidRPr="005F4557">
        <w:rPr>
          <w:rFonts w:cs="Arial"/>
          <w:sz w:val="28"/>
          <w:szCs w:val="28"/>
          <w:lang w:val="de-DE"/>
        </w:rPr>
        <w:t>l</w:t>
      </w:r>
      <w:r w:rsidR="007530F1" w:rsidRPr="005F4557">
        <w:rPr>
          <w:rFonts w:cs="Arial"/>
          <w:sz w:val="28"/>
          <w:szCs w:val="28"/>
          <w:lang w:val="de-DE"/>
        </w:rPr>
        <w:t xml:space="preserve">dungsschicht “lediglich” </w:t>
      </w:r>
      <w:r w:rsidR="00A179F6" w:rsidRPr="005F4557">
        <w:rPr>
          <w:rFonts w:cs="Arial"/>
          <w:sz w:val="28"/>
          <w:szCs w:val="28"/>
          <w:lang w:val="de-DE"/>
        </w:rPr>
        <w:t xml:space="preserve">4-mal höher im Vergleich zu Kindern aus der hohen Bildungsschicht. Für die Karies haben wir also eine neue Hoch-Risikogruppe identifiziert, und wir lenken ganz </w:t>
      </w:r>
      <w:r w:rsidR="007220A7" w:rsidRPr="005F4557">
        <w:rPr>
          <w:rFonts w:cs="Arial"/>
          <w:sz w:val="28"/>
          <w:szCs w:val="28"/>
          <w:lang w:val="de-DE"/>
        </w:rPr>
        <w:t>bewusst</w:t>
      </w:r>
      <w:r w:rsidR="00A179F6" w:rsidRPr="005F4557">
        <w:rPr>
          <w:rFonts w:cs="Arial"/>
          <w:sz w:val="28"/>
          <w:szCs w:val="28"/>
          <w:lang w:val="de-DE"/>
        </w:rPr>
        <w:t xml:space="preserve"> unsere sozial-zahn-medizinische </w:t>
      </w:r>
      <w:r w:rsidR="007220A7" w:rsidRPr="005F4557">
        <w:rPr>
          <w:rFonts w:cs="Arial"/>
          <w:sz w:val="28"/>
          <w:szCs w:val="28"/>
          <w:lang w:val="de-DE"/>
        </w:rPr>
        <w:t>Aufmerksamkeit</w:t>
      </w:r>
      <w:r w:rsidR="00A179F6" w:rsidRPr="005F4557">
        <w:rPr>
          <w:rFonts w:cs="Arial"/>
          <w:sz w:val="28"/>
          <w:szCs w:val="28"/>
          <w:lang w:val="de-DE"/>
        </w:rPr>
        <w:t xml:space="preserve"> auf diese Bevölkerungsgruppe, denn</w:t>
      </w:r>
      <w:r w:rsidR="0057275D" w:rsidRPr="005F4557">
        <w:rPr>
          <w:rFonts w:cs="Arial"/>
          <w:sz w:val="28"/>
          <w:szCs w:val="28"/>
          <w:lang w:val="de-DE"/>
        </w:rPr>
        <w:t xml:space="preserve"> </w:t>
      </w:r>
      <w:r w:rsidR="00A179F6" w:rsidRPr="005F4557">
        <w:rPr>
          <w:rFonts w:cs="Arial"/>
          <w:sz w:val="28"/>
          <w:szCs w:val="28"/>
          <w:lang w:val="de-DE"/>
        </w:rPr>
        <w:t xml:space="preserve">unsere Auswertungen haben </w:t>
      </w:r>
      <w:r w:rsidR="00A179F6" w:rsidRPr="005F4557">
        <w:rPr>
          <w:rFonts w:cs="Arial"/>
          <w:sz w:val="28"/>
          <w:szCs w:val="28"/>
          <w:lang w:val="de-DE"/>
        </w:rPr>
        <w:lastRenderedPageBreak/>
        <w:t xml:space="preserve">uns auch einen Weg aufgezeigt. Sehr interessanterweise gleicht sich der Mundgesundheitszustand mit zunehmender Sozialisation in Deutschland an: </w:t>
      </w:r>
      <w:r w:rsidR="002A37C1" w:rsidRPr="005F4557">
        <w:rPr>
          <w:rFonts w:cs="Arial"/>
          <w:sz w:val="28"/>
          <w:szCs w:val="28"/>
          <w:lang w:val="de-DE"/>
        </w:rPr>
        <w:t>Bei allem gemessenen Parametern, hier am Beispiel Karies oder auch der regelmäßigen Kontrolluntersuchung beim Zahnarzt gleichen sich die Ergebnisse zunehmend den Menschen ohne Migrationsgeschichte an und wir gehen davon aus, dass dies viel mit sprachlichen Kompetenzen, dem Wissen um das deutsche Gesundheitssystem und wie ich es für mich nutzen kann und auch den Einstellungen zur Zahngesundheit zu tun hat. Je mehr Sozialisation ich hierzulande erfahren habe, umso besser ist meine Mundgesundheit – und das sind gute Nachrichten für die präventive Zahnmedizin, denn sie weisen einen Weg auf in Richtung Mundgesundheit für alle!</w:t>
      </w:r>
    </w:p>
    <w:p w14:paraId="77FB5588" w14:textId="77777777" w:rsidR="007E3708" w:rsidRPr="005F4557" w:rsidRDefault="007E3708" w:rsidP="00F05D08">
      <w:pPr>
        <w:pStyle w:val="KZBVText"/>
        <w:spacing w:after="240" w:line="340" w:lineRule="exact"/>
        <w:jc w:val="both"/>
        <w:rPr>
          <w:rFonts w:cs="Arial"/>
          <w:sz w:val="28"/>
          <w:szCs w:val="28"/>
          <w:lang w:val="de-DE"/>
        </w:rPr>
      </w:pPr>
    </w:p>
    <w:p w14:paraId="000D49A8" w14:textId="77777777" w:rsidR="00DF60C9" w:rsidRPr="005F4557" w:rsidRDefault="005933E1" w:rsidP="005933E1">
      <w:pPr>
        <w:pStyle w:val="KZBVText"/>
        <w:spacing w:after="240" w:line="340" w:lineRule="exact"/>
        <w:jc w:val="both"/>
        <w:rPr>
          <w:rFonts w:cs="Arial"/>
          <w:sz w:val="28"/>
          <w:szCs w:val="28"/>
          <w:lang w:val="de-DE"/>
        </w:rPr>
      </w:pPr>
      <w:r w:rsidRPr="005F4557">
        <w:rPr>
          <w:rFonts w:cs="Arial"/>
          <w:sz w:val="28"/>
          <w:szCs w:val="28"/>
          <w:lang w:val="de-DE"/>
        </w:rPr>
        <w:t>Vielen Dank für Ihre freundliche Aufmerksamkeit!</w:t>
      </w:r>
    </w:p>
    <w:sectPr w:rsidR="00DF60C9" w:rsidRPr="005F4557" w:rsidSect="0079445C">
      <w:endnotePr>
        <w:numRestart w:val="eachSect"/>
      </w:endnotePr>
      <w:pgSz w:w="11906" w:h="16838" w:code="9"/>
      <w:pgMar w:top="2920" w:right="2041" w:bottom="964" w:left="1871" w:header="113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06C04" w14:textId="77777777" w:rsidR="007913F0" w:rsidRDefault="007913F0">
      <w:r>
        <w:separator/>
      </w:r>
    </w:p>
  </w:endnote>
  <w:endnote w:type="continuationSeparator" w:id="0">
    <w:p w14:paraId="5BC27F9B" w14:textId="77777777" w:rsidR="007913F0" w:rsidRDefault="00791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sGoth BT">
    <w:altName w:val="Corbel"/>
    <w:charset w:val="00"/>
    <w:family w:val="swiss"/>
    <w:pitch w:val="variable"/>
    <w:sig w:usb0="00000001" w:usb1="1000204A" w:usb2="00000000" w:usb3="00000000" w:csb0="00000011" w:csb1="00000000"/>
  </w:font>
  <w:font w:name="ComicsMIK45">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inion Pro">
    <w:panose1 w:val="00000000000000000000"/>
    <w:charset w:val="00"/>
    <w:family w:val="roman"/>
    <w:notTrueType/>
    <w:pitch w:val="variable"/>
    <w:sig w:usb0="E00002AF" w:usb1="5000E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2A25C" w14:textId="77777777" w:rsidR="00D21485" w:rsidRPr="009A1F0B" w:rsidRDefault="00881940" w:rsidP="002371A8">
    <w:pPr>
      <w:pStyle w:val="Fuzeile"/>
    </w:pPr>
    <w:r>
      <w:rPr>
        <w:noProof/>
      </w:rPr>
      <mc:AlternateContent>
        <mc:Choice Requires="wps">
          <w:drawing>
            <wp:anchor distT="0" distB="0" distL="114300" distR="114300" simplePos="0" relativeHeight="251661312" behindDoc="0" locked="0" layoutInCell="1" allowOverlap="1" wp14:anchorId="6B2F53F6" wp14:editId="11B4EF85">
              <wp:simplePos x="0" y="0"/>
              <wp:positionH relativeFrom="page">
                <wp:posOffset>6264910</wp:posOffset>
              </wp:positionH>
              <wp:positionV relativeFrom="page">
                <wp:posOffset>9721215</wp:posOffset>
              </wp:positionV>
              <wp:extent cx="756285" cy="720090"/>
              <wp:effectExtent l="0" t="0" r="0" b="0"/>
              <wp:wrapSquare wrapText="bothSides"/>
              <wp:docPr id="3"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285" cy="720090"/>
                      </a:xfrm>
                      <a:prstGeom prst="rect">
                        <a:avLst/>
                      </a:prstGeom>
                      <a:noFill/>
                      <a:ln w="6350">
                        <a:noFill/>
                      </a:ln>
                      <a:effectLst/>
                    </wps:spPr>
                    <wps:txbx>
                      <w:txbxContent>
                        <w:p w14:paraId="69ACB0A4" w14:textId="77777777" w:rsidR="00D21485" w:rsidRPr="00D31692" w:rsidRDefault="006D7EDA" w:rsidP="00D31692">
                          <w:pPr>
                            <w:pStyle w:val="KZBVPagina"/>
                          </w:pPr>
                          <w:r>
                            <w:fldChar w:fldCharType="begin"/>
                          </w:r>
                          <w:r>
                            <w:instrText>PAGE   \* MERGEFORMAT</w:instrText>
                          </w:r>
                          <w:r>
                            <w:fldChar w:fldCharType="separate"/>
                          </w:r>
                          <w:r>
                            <w:rPr>
                              <w:noProof/>
                            </w:rPr>
                            <w:t>2</w:t>
                          </w:r>
                          <w:r>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id="_x0000_t202" coordsize="21600,21600" o:spt="202" path="m,l,21600r21600,l21600,xe">
              <v:stroke joinstyle="miter"/>
              <v:path gradientshapeok="t" o:connecttype="rect"/>
            </v:shapetype>
            <v:shape id="Textfeld 4" o:spid="_x0000_s1029" type="#_x0000_t202" style="position:absolute;margin-left:493.3pt;margin-top:765.45pt;width:59.55pt;height:56.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" filled="f" stroked="f" strokeweight=".5pt">
              <v:textbox inset="0,0,0,0">
                <w:txbxContent>
                  <w:p w:rsidR="00D21485" w:rsidRPr="00D31692" w:rsidRDefault="006D7EDA" w:rsidP="00D31692">
                    <w:pPr>
                      <w:pStyle w:val="KZBVPagina"/>
                    </w:pPr>
                    <w:r>
                      <w:fldChar w:fldCharType="begin"/>
                    </w:r>
                    <w:r>
                      <w:instrText>PAGE   \* MERGEFORMAT</w:instrText>
                    </w:r>
                    <w:r>
                      <w:fldChar w:fldCharType="separate"/>
                    </w:r>
                    <w:r>
                      <w:rPr>
                        <w:noProof/>
                      </w:rPr>
                      <w:t>2</w:t>
                    </w:r>
                    <w:r>
                      <w:rPr>
                        <w:noProof/>
                      </w:rPr>
                      <w:fldChar w:fldCharType="end"/>
                    </w:r>
                  </w:p>
                </w:txbxContent>
              </v:textbox>
              <w10:wrap type="square"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85048" w14:textId="77777777" w:rsidR="00D21485" w:rsidRPr="00E12AF1" w:rsidRDefault="00D21485" w:rsidP="002371A8">
    <w:pPr>
      <w:pStyle w:val="Fuzeile"/>
      <w:rPr>
        <w:rFonts w:ascii="Arial" w:hAnsi="Arial" w:cs="Arial"/>
        <w:b/>
        <w:sz w:val="28"/>
        <w:szCs w:val="28"/>
      </w:rPr>
    </w:pPr>
    <w:r>
      <w:rPr>
        <w:rFonts w:ascii="Arial" w:hAnsi="Arial" w:cs="Arial"/>
        <w:b/>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75934" w14:textId="77777777" w:rsidR="007913F0" w:rsidRDefault="007913F0">
      <w:r>
        <w:separator/>
      </w:r>
    </w:p>
  </w:footnote>
  <w:footnote w:type="continuationSeparator" w:id="0">
    <w:p w14:paraId="37E1B94C" w14:textId="77777777" w:rsidR="007913F0" w:rsidRDefault="00791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18365" w14:textId="77777777" w:rsidR="00D21485" w:rsidRDefault="00881940">
    <w:pPr>
      <w:pStyle w:val="Kopfzeile"/>
    </w:pPr>
    <w:r>
      <w:rPr>
        <w:noProof/>
      </w:rPr>
      <mc:AlternateContent>
        <mc:Choice Requires="wps">
          <w:drawing>
            <wp:anchor distT="0" distB="0" distL="114300" distR="114300" simplePos="0" relativeHeight="251664384" behindDoc="0" locked="0" layoutInCell="1" allowOverlap="1" wp14:anchorId="4431E6CB" wp14:editId="496FC439">
              <wp:simplePos x="0" y="0"/>
              <wp:positionH relativeFrom="column">
                <wp:posOffset>4043680</wp:posOffset>
              </wp:positionH>
              <wp:positionV relativeFrom="paragraph">
                <wp:posOffset>-127635</wp:posOffset>
              </wp:positionV>
              <wp:extent cx="351155" cy="270510"/>
              <wp:effectExtent l="0" t="0" r="0" b="0"/>
              <wp:wrapNone/>
              <wp:docPr id="4214151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1155" cy="270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40019D" w14:textId="77777777" w:rsidR="00B97276" w:rsidRDefault="00B97276" w:rsidP="00B972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id="_x0000_t202" coordsize="21600,21600" o:spt="202" path="m,l,21600r21600,l21600,xe">
              <v:stroke joinstyle="miter"/>
              <v:path gradientshapeok="t" o:connecttype="rect"/>
            </v:shapetype>
            <v:shape id="_x0000_s1027" type="#_x0000_t202" style="position:absolute;margin-left:318.4pt;margin-top:-10.05pt;width:27.65pt;height:21.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" stroked="f">
              <v:path arrowok="t"/>
              <v:textbox>
                <w:txbxContent>
                  <w:p w:rsidR="00B97276" w:rsidRDefault="00B97276" w:rsidP="00B97276"/>
                </w:txbxContent>
              </v:textbox>
            </v:shape>
          </w:pict>
        </mc:Fallback>
      </mc:AlternateContent>
    </w:r>
    <w:r>
      <w:rPr>
        <w:noProof/>
      </w:rPr>
      <mc:AlternateContent>
        <mc:Choice Requires="wps">
          <w:drawing>
            <wp:anchor distT="0" distB="1080135" distL="114300" distR="114300" simplePos="0" relativeHeight="251663360" behindDoc="1" locked="0" layoutInCell="1" allowOverlap="1" wp14:anchorId="5FC7ADAD" wp14:editId="0A5EA011">
              <wp:simplePos x="0" y="0"/>
              <wp:positionH relativeFrom="page">
                <wp:posOffset>0</wp:posOffset>
              </wp:positionH>
              <wp:positionV relativeFrom="page">
                <wp:posOffset>396240</wp:posOffset>
              </wp:positionV>
              <wp:extent cx="7560310" cy="612140"/>
              <wp:effectExtent l="12700" t="12700" r="0" b="0"/>
              <wp:wrapNone/>
              <wp:docPr id="8"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612140"/>
                      </a:xfrm>
                      <a:prstGeom prst="rect">
                        <a:avLst/>
                      </a:prstGeom>
                      <a:noFill/>
                      <a:ln w="19050">
                        <a:solidFill>
                          <a:srgbClr val="006EB4"/>
                        </a:solidFill>
                      </a:ln>
                      <a:effectLst/>
                    </wps:spPr>
                    <wps:style>
                      <a:lnRef idx="0">
                        <a:schemeClr val="accent1"/>
                      </a:lnRef>
                      <a:fillRef idx="0">
                        <a:schemeClr val="accent1"/>
                      </a:fillRef>
                      <a:effectRef idx="0">
                        <a:schemeClr val="accent1"/>
                      </a:effectRef>
                      <a:fontRef idx="minor">
                        <a:schemeClr val="dk1"/>
                      </a:fontRef>
                    </wps:style>
                    <wps:txbx>
                      <w:txbxContent>
                        <w:p w14:paraId="2916B4EA" w14:textId="196EF51D" w:rsidR="00D21485" w:rsidRPr="005F337A" w:rsidRDefault="00441EDB" w:rsidP="008D567C">
                          <w:pPr>
                            <w:pStyle w:val="KZBVSkyline"/>
                          </w:pPr>
                          <w:fldSimple w:instr=" STYLEREF  &quot;KZBV Thema&quot; \l  \* MERGEFORMAT ">
                            <w:r w:rsidR="00C25880">
                              <w:t>STATEMENT</w:t>
                            </w:r>
                          </w:fldSimple>
                        </w:p>
                      </w:txbxContent>
                    </wps:txbx>
                    <wps:bodyPr rot="0" spcFirstLastPara="0" vertOverflow="overflow" horzOverflow="overflow" vert="horz" wrap="square" lIns="0" tIns="0" rIns="540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C7ADAD" id="_x0000_t202" coordsize="21600,21600" o:spt="202" path="m,l,21600r21600,l21600,xe">
              <v:stroke joinstyle="miter"/>
              <v:path gradientshapeok="t" o:connecttype="rect"/>
            </v:shapetype>
            <v:shape id="Textfeld 6" o:spid="_x0000_s1028" type="#_x0000_t202" style="position:absolute;margin-left:0;margin-top:31.2pt;width:595.3pt;height:48.2pt;z-index:-251653120;visibility:visible;mso-wrap-style:square;mso-width-percent:0;mso-height-percent:0;mso-wrap-distance-left:9pt;mso-wrap-distance-top:0;mso-wrap-distance-right:9pt;mso-wrap-distance-bottom:85.05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" filled="f" strokecolor="#006eb4" strokeweight="1.5pt">
              <v:path arrowok="t"/>
              <v:textbox inset="0,0,15mm,0">
                <w:txbxContent>
                  <w:p w14:paraId="2916B4EA" w14:textId="196EF51D" w:rsidR="00D21485" w:rsidRPr="005F337A" w:rsidRDefault="00441EDB" w:rsidP="008D567C">
                    <w:pPr>
                      <w:pStyle w:val="KZBVSkyline"/>
                    </w:pPr>
                    <w:fldSimple w:instr=" STYLEREF  &quot;KZBV Thema&quot; \l  \* MERGEFORMAT ">
                      <w:r w:rsidR="00C25880">
                        <w:t>STATEMENT</w:t>
                      </w:r>
                    </w:fldSimple>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3476A"/>
    <w:multiLevelType w:val="hybridMultilevel"/>
    <w:tmpl w:val="F4F2A47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16B4768"/>
    <w:multiLevelType w:val="hybridMultilevel"/>
    <w:tmpl w:val="FB8CEA64"/>
    <w:lvl w:ilvl="0" w:tplc="B908FB88">
      <w:start w:val="1"/>
      <w:numFmt w:val="bullet"/>
      <w:pStyle w:val="KZBV3"/>
      <w:lvlText w:val="»"/>
      <w:lvlJc w:val="left"/>
      <w:pPr>
        <w:ind w:left="720" w:hanging="360"/>
      </w:pPr>
      <w:rPr>
        <w:rFonts w:ascii="Arial" w:hAnsi="Arial" w:hint="default"/>
        <w:b/>
        <w:i w:val="0"/>
        <w:color w:val="B4C800"/>
      </w:rPr>
    </w:lvl>
    <w:lvl w:ilvl="1" w:tplc="04070003" w:tentative="1">
      <w:start w:val="1"/>
      <w:numFmt w:val="bullet"/>
      <w:lvlText w:val="o"/>
      <w:lvlJc w:val="left"/>
      <w:pPr>
        <w:ind w:left="1440" w:hanging="360"/>
      </w:pPr>
      <w:rPr>
        <w:rFonts w:ascii="Courier" w:hAnsi="Courier"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w:hAnsi="Courier"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w:hAnsi="Courier"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58F151A"/>
    <w:multiLevelType w:val="hybridMultilevel"/>
    <w:tmpl w:val="847AD6DA"/>
    <w:lvl w:ilvl="0" w:tplc="0407000F">
      <w:start w:val="1"/>
      <w:numFmt w:val="decimal"/>
      <w:lvlText w:val="%1."/>
      <w:lvlJc w:val="left"/>
      <w:pPr>
        <w:tabs>
          <w:tab w:val="num" w:pos="1069"/>
        </w:tabs>
        <w:ind w:left="1069" w:hanging="360"/>
      </w:pPr>
    </w:lvl>
    <w:lvl w:ilvl="1" w:tplc="04070019" w:tentative="1">
      <w:start w:val="1"/>
      <w:numFmt w:val="lowerLetter"/>
      <w:lvlText w:val="%2."/>
      <w:lvlJc w:val="left"/>
      <w:pPr>
        <w:tabs>
          <w:tab w:val="num" w:pos="1789"/>
        </w:tabs>
        <w:ind w:left="1789" w:hanging="360"/>
      </w:pPr>
    </w:lvl>
    <w:lvl w:ilvl="2" w:tplc="0407001B" w:tentative="1">
      <w:start w:val="1"/>
      <w:numFmt w:val="lowerRoman"/>
      <w:lvlText w:val="%3."/>
      <w:lvlJc w:val="right"/>
      <w:pPr>
        <w:tabs>
          <w:tab w:val="num" w:pos="2509"/>
        </w:tabs>
        <w:ind w:left="2509" w:hanging="180"/>
      </w:pPr>
    </w:lvl>
    <w:lvl w:ilvl="3" w:tplc="0407000F" w:tentative="1">
      <w:start w:val="1"/>
      <w:numFmt w:val="decimal"/>
      <w:lvlText w:val="%4."/>
      <w:lvlJc w:val="left"/>
      <w:pPr>
        <w:tabs>
          <w:tab w:val="num" w:pos="3229"/>
        </w:tabs>
        <w:ind w:left="3229" w:hanging="360"/>
      </w:pPr>
    </w:lvl>
    <w:lvl w:ilvl="4" w:tplc="04070019" w:tentative="1">
      <w:start w:val="1"/>
      <w:numFmt w:val="lowerLetter"/>
      <w:lvlText w:val="%5."/>
      <w:lvlJc w:val="left"/>
      <w:pPr>
        <w:tabs>
          <w:tab w:val="num" w:pos="3949"/>
        </w:tabs>
        <w:ind w:left="3949" w:hanging="360"/>
      </w:pPr>
    </w:lvl>
    <w:lvl w:ilvl="5" w:tplc="0407001B" w:tentative="1">
      <w:start w:val="1"/>
      <w:numFmt w:val="lowerRoman"/>
      <w:lvlText w:val="%6."/>
      <w:lvlJc w:val="right"/>
      <w:pPr>
        <w:tabs>
          <w:tab w:val="num" w:pos="4669"/>
        </w:tabs>
        <w:ind w:left="4669" w:hanging="180"/>
      </w:pPr>
    </w:lvl>
    <w:lvl w:ilvl="6" w:tplc="0407000F" w:tentative="1">
      <w:start w:val="1"/>
      <w:numFmt w:val="decimal"/>
      <w:lvlText w:val="%7."/>
      <w:lvlJc w:val="left"/>
      <w:pPr>
        <w:tabs>
          <w:tab w:val="num" w:pos="5389"/>
        </w:tabs>
        <w:ind w:left="5389" w:hanging="360"/>
      </w:pPr>
    </w:lvl>
    <w:lvl w:ilvl="7" w:tplc="04070019" w:tentative="1">
      <w:start w:val="1"/>
      <w:numFmt w:val="lowerLetter"/>
      <w:lvlText w:val="%8."/>
      <w:lvlJc w:val="left"/>
      <w:pPr>
        <w:tabs>
          <w:tab w:val="num" w:pos="6109"/>
        </w:tabs>
        <w:ind w:left="6109" w:hanging="360"/>
      </w:pPr>
    </w:lvl>
    <w:lvl w:ilvl="8" w:tplc="0407001B" w:tentative="1">
      <w:start w:val="1"/>
      <w:numFmt w:val="lowerRoman"/>
      <w:lvlText w:val="%9."/>
      <w:lvlJc w:val="right"/>
      <w:pPr>
        <w:tabs>
          <w:tab w:val="num" w:pos="6829"/>
        </w:tabs>
        <w:ind w:left="6829" w:hanging="180"/>
      </w:pPr>
    </w:lvl>
  </w:abstractNum>
  <w:abstractNum w:abstractNumId="3" w15:restartNumberingAfterBreak="0">
    <w:nsid w:val="2B4411E4"/>
    <w:multiLevelType w:val="multilevel"/>
    <w:tmpl w:val="C8641FE2"/>
    <w:lvl w:ilvl="0">
      <w:start w:val="1"/>
      <w:numFmt w:val="decimal"/>
      <w:pStyle w:val="KZBV1"/>
      <w:lvlText w:val="%1"/>
      <w:lvlJc w:val="left"/>
      <w:pPr>
        <w:ind w:left="567" w:hanging="567"/>
      </w:pPr>
      <w:rPr>
        <w:rFonts w:hint="default"/>
      </w:rPr>
    </w:lvl>
    <w:lvl w:ilvl="1">
      <w:start w:val="1"/>
      <w:numFmt w:val="decimal"/>
      <w:pStyle w:val="KZBV2"/>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1425B9C"/>
    <w:multiLevelType w:val="hybridMultilevel"/>
    <w:tmpl w:val="FB3603E0"/>
    <w:lvl w:ilvl="0" w:tplc="2C24DBFE">
      <w:start w:val="1"/>
      <w:numFmt w:val="decimal"/>
      <w:pStyle w:val="Angebot"/>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3611733D"/>
    <w:multiLevelType w:val="hybridMultilevel"/>
    <w:tmpl w:val="5B44B64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38526B5D"/>
    <w:multiLevelType w:val="hybridMultilevel"/>
    <w:tmpl w:val="8EEC8A92"/>
    <w:lvl w:ilvl="0" w:tplc="6900B6F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3763F8E"/>
    <w:multiLevelType w:val="hybridMultilevel"/>
    <w:tmpl w:val="EE084B2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5"/>
  </w:num>
  <w:num w:numId="4">
    <w:abstractNumId w:val="7"/>
  </w:num>
  <w:num w:numId="5">
    <w:abstractNumId w:val="0"/>
  </w:num>
  <w:num w:numId="6">
    <w:abstractNumId w:val="6"/>
  </w:num>
  <w:num w:numId="7">
    <w:abstractNumId w:val="3"/>
  </w:num>
  <w:num w:numId="8">
    <w:abstractNumId w:val="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9" w:dllVersion="512"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noPunctuationKerning/>
  <w:characterSpacingControl w:val="doNotCompress"/>
  <w:hdrShapeDefaults>
    <o:shapedefaults v:ext="edit" spidmax="2049"/>
  </w:hdrShapeDefaults>
  <w:footnotePr>
    <w:footnote w:id="-1"/>
    <w:footnote w:id="0"/>
  </w:footnotePr>
  <w:endnotePr>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0C9"/>
    <w:rsid w:val="00002170"/>
    <w:rsid w:val="00010F64"/>
    <w:rsid w:val="00016259"/>
    <w:rsid w:val="00023FC1"/>
    <w:rsid w:val="00025965"/>
    <w:rsid w:val="00030566"/>
    <w:rsid w:val="0003512A"/>
    <w:rsid w:val="00045371"/>
    <w:rsid w:val="00051360"/>
    <w:rsid w:val="00052FCF"/>
    <w:rsid w:val="00061861"/>
    <w:rsid w:val="00073DBF"/>
    <w:rsid w:val="00075BDB"/>
    <w:rsid w:val="00082598"/>
    <w:rsid w:val="000837B3"/>
    <w:rsid w:val="00085D82"/>
    <w:rsid w:val="00091275"/>
    <w:rsid w:val="00097594"/>
    <w:rsid w:val="000A1C57"/>
    <w:rsid w:val="000A6072"/>
    <w:rsid w:val="000B2807"/>
    <w:rsid w:val="000C3470"/>
    <w:rsid w:val="000C4487"/>
    <w:rsid w:val="000C5E25"/>
    <w:rsid w:val="000D012D"/>
    <w:rsid w:val="000D033F"/>
    <w:rsid w:val="000E2F6F"/>
    <w:rsid w:val="000F05F0"/>
    <w:rsid w:val="00100CE2"/>
    <w:rsid w:val="00111F11"/>
    <w:rsid w:val="001148D9"/>
    <w:rsid w:val="00121141"/>
    <w:rsid w:val="00132AF8"/>
    <w:rsid w:val="00134CBE"/>
    <w:rsid w:val="00140445"/>
    <w:rsid w:val="00155B4F"/>
    <w:rsid w:val="00167525"/>
    <w:rsid w:val="00177CA3"/>
    <w:rsid w:val="00184648"/>
    <w:rsid w:val="00187357"/>
    <w:rsid w:val="001923BE"/>
    <w:rsid w:val="001939FF"/>
    <w:rsid w:val="001A107D"/>
    <w:rsid w:val="001A1878"/>
    <w:rsid w:val="001A6833"/>
    <w:rsid w:val="001B133F"/>
    <w:rsid w:val="001B3915"/>
    <w:rsid w:val="001B76BE"/>
    <w:rsid w:val="001C06D8"/>
    <w:rsid w:val="001C3F5E"/>
    <w:rsid w:val="001C6733"/>
    <w:rsid w:val="001C68F0"/>
    <w:rsid w:val="001D4BA6"/>
    <w:rsid w:val="001D6C8B"/>
    <w:rsid w:val="001D74FD"/>
    <w:rsid w:val="001E01C1"/>
    <w:rsid w:val="001E3078"/>
    <w:rsid w:val="001E607F"/>
    <w:rsid w:val="001F1245"/>
    <w:rsid w:val="001F27A3"/>
    <w:rsid w:val="0020278E"/>
    <w:rsid w:val="00202E59"/>
    <w:rsid w:val="00204B0E"/>
    <w:rsid w:val="002053A0"/>
    <w:rsid w:val="002070BE"/>
    <w:rsid w:val="00207790"/>
    <w:rsid w:val="002110A2"/>
    <w:rsid w:val="00213F9F"/>
    <w:rsid w:val="002371A8"/>
    <w:rsid w:val="00243E3D"/>
    <w:rsid w:val="00263037"/>
    <w:rsid w:val="0026407B"/>
    <w:rsid w:val="00265BC4"/>
    <w:rsid w:val="0026721C"/>
    <w:rsid w:val="002703B2"/>
    <w:rsid w:val="00272095"/>
    <w:rsid w:val="00281959"/>
    <w:rsid w:val="00285466"/>
    <w:rsid w:val="00294397"/>
    <w:rsid w:val="00295F98"/>
    <w:rsid w:val="002A37C1"/>
    <w:rsid w:val="002A4242"/>
    <w:rsid w:val="002B2FC6"/>
    <w:rsid w:val="002B5150"/>
    <w:rsid w:val="002B60E1"/>
    <w:rsid w:val="002C1096"/>
    <w:rsid w:val="002C1A63"/>
    <w:rsid w:val="002C7658"/>
    <w:rsid w:val="002D0DBF"/>
    <w:rsid w:val="002D2F1F"/>
    <w:rsid w:val="002D6D6F"/>
    <w:rsid w:val="002D727C"/>
    <w:rsid w:val="002E3D97"/>
    <w:rsid w:val="002E47A6"/>
    <w:rsid w:val="002F3807"/>
    <w:rsid w:val="00300E96"/>
    <w:rsid w:val="00314B04"/>
    <w:rsid w:val="00323FE9"/>
    <w:rsid w:val="0032561F"/>
    <w:rsid w:val="0033313D"/>
    <w:rsid w:val="00342AB4"/>
    <w:rsid w:val="003642D3"/>
    <w:rsid w:val="0037185E"/>
    <w:rsid w:val="003737DE"/>
    <w:rsid w:val="003771D3"/>
    <w:rsid w:val="003847A3"/>
    <w:rsid w:val="003922C6"/>
    <w:rsid w:val="003A1AE5"/>
    <w:rsid w:val="003A2BD0"/>
    <w:rsid w:val="003A6450"/>
    <w:rsid w:val="003B01A5"/>
    <w:rsid w:val="003B73E9"/>
    <w:rsid w:val="003C2276"/>
    <w:rsid w:val="003C38EE"/>
    <w:rsid w:val="003C58B1"/>
    <w:rsid w:val="003D417A"/>
    <w:rsid w:val="003D4696"/>
    <w:rsid w:val="003D5247"/>
    <w:rsid w:val="003D54DD"/>
    <w:rsid w:val="003E0BFD"/>
    <w:rsid w:val="003E135C"/>
    <w:rsid w:val="003F6776"/>
    <w:rsid w:val="003F7B99"/>
    <w:rsid w:val="00400B68"/>
    <w:rsid w:val="004023CB"/>
    <w:rsid w:val="00404830"/>
    <w:rsid w:val="00404E49"/>
    <w:rsid w:val="0041142D"/>
    <w:rsid w:val="0042459A"/>
    <w:rsid w:val="00436821"/>
    <w:rsid w:val="00441EDB"/>
    <w:rsid w:val="00446E01"/>
    <w:rsid w:val="00447D51"/>
    <w:rsid w:val="00454A9D"/>
    <w:rsid w:val="004565D3"/>
    <w:rsid w:val="00456688"/>
    <w:rsid w:val="0045769D"/>
    <w:rsid w:val="004619A3"/>
    <w:rsid w:val="00462E6D"/>
    <w:rsid w:val="00467259"/>
    <w:rsid w:val="00471940"/>
    <w:rsid w:val="004739ED"/>
    <w:rsid w:val="00474417"/>
    <w:rsid w:val="00482582"/>
    <w:rsid w:val="004838EB"/>
    <w:rsid w:val="004843B8"/>
    <w:rsid w:val="004A19F3"/>
    <w:rsid w:val="004A440A"/>
    <w:rsid w:val="004B650B"/>
    <w:rsid w:val="004C5A24"/>
    <w:rsid w:val="004D459F"/>
    <w:rsid w:val="004D45E8"/>
    <w:rsid w:val="004E2098"/>
    <w:rsid w:val="004E2F87"/>
    <w:rsid w:val="004E47A7"/>
    <w:rsid w:val="004F113F"/>
    <w:rsid w:val="004F23AE"/>
    <w:rsid w:val="004F3AB2"/>
    <w:rsid w:val="004F50A0"/>
    <w:rsid w:val="004F65EB"/>
    <w:rsid w:val="004F7125"/>
    <w:rsid w:val="00523365"/>
    <w:rsid w:val="0052450F"/>
    <w:rsid w:val="0052608A"/>
    <w:rsid w:val="005362E0"/>
    <w:rsid w:val="00545AD7"/>
    <w:rsid w:val="005464BD"/>
    <w:rsid w:val="00546ABB"/>
    <w:rsid w:val="0055787D"/>
    <w:rsid w:val="00562AAB"/>
    <w:rsid w:val="0057275D"/>
    <w:rsid w:val="00581107"/>
    <w:rsid w:val="00582AEB"/>
    <w:rsid w:val="00583D77"/>
    <w:rsid w:val="00587579"/>
    <w:rsid w:val="005933E1"/>
    <w:rsid w:val="00596291"/>
    <w:rsid w:val="005A0E5C"/>
    <w:rsid w:val="005A11E6"/>
    <w:rsid w:val="005A2501"/>
    <w:rsid w:val="005A34BC"/>
    <w:rsid w:val="005A5B84"/>
    <w:rsid w:val="005B4FF4"/>
    <w:rsid w:val="005B5514"/>
    <w:rsid w:val="005C4064"/>
    <w:rsid w:val="005D5C5C"/>
    <w:rsid w:val="005E460D"/>
    <w:rsid w:val="005E4C89"/>
    <w:rsid w:val="005E5076"/>
    <w:rsid w:val="005E5C3C"/>
    <w:rsid w:val="005E7B82"/>
    <w:rsid w:val="005F337A"/>
    <w:rsid w:val="005F4557"/>
    <w:rsid w:val="005F495F"/>
    <w:rsid w:val="00602E3C"/>
    <w:rsid w:val="00606B98"/>
    <w:rsid w:val="0061283E"/>
    <w:rsid w:val="006133F0"/>
    <w:rsid w:val="00615A7D"/>
    <w:rsid w:val="0062541F"/>
    <w:rsid w:val="0063060A"/>
    <w:rsid w:val="00635629"/>
    <w:rsid w:val="00637CD8"/>
    <w:rsid w:val="00640E0C"/>
    <w:rsid w:val="00643D09"/>
    <w:rsid w:val="0065417C"/>
    <w:rsid w:val="0065423D"/>
    <w:rsid w:val="00655E71"/>
    <w:rsid w:val="006601A0"/>
    <w:rsid w:val="0066484E"/>
    <w:rsid w:val="00667302"/>
    <w:rsid w:val="00675EE7"/>
    <w:rsid w:val="00681950"/>
    <w:rsid w:val="00684EE0"/>
    <w:rsid w:val="006968CD"/>
    <w:rsid w:val="006A3D2B"/>
    <w:rsid w:val="006A6D71"/>
    <w:rsid w:val="006B0403"/>
    <w:rsid w:val="006B1475"/>
    <w:rsid w:val="006B448E"/>
    <w:rsid w:val="006C06BD"/>
    <w:rsid w:val="006C3CE8"/>
    <w:rsid w:val="006C69B3"/>
    <w:rsid w:val="006C7720"/>
    <w:rsid w:val="006D31CF"/>
    <w:rsid w:val="006D7EDA"/>
    <w:rsid w:val="006E7539"/>
    <w:rsid w:val="006F1EB8"/>
    <w:rsid w:val="00715399"/>
    <w:rsid w:val="007205B3"/>
    <w:rsid w:val="007220A7"/>
    <w:rsid w:val="007257F9"/>
    <w:rsid w:val="0074053A"/>
    <w:rsid w:val="00741CFA"/>
    <w:rsid w:val="00744C42"/>
    <w:rsid w:val="00746054"/>
    <w:rsid w:val="007530F1"/>
    <w:rsid w:val="00755CE9"/>
    <w:rsid w:val="0077433F"/>
    <w:rsid w:val="00775227"/>
    <w:rsid w:val="00783654"/>
    <w:rsid w:val="007913F0"/>
    <w:rsid w:val="0079150B"/>
    <w:rsid w:val="00793923"/>
    <w:rsid w:val="0079445C"/>
    <w:rsid w:val="007950D2"/>
    <w:rsid w:val="0079725F"/>
    <w:rsid w:val="007A0863"/>
    <w:rsid w:val="007A2D88"/>
    <w:rsid w:val="007A3F67"/>
    <w:rsid w:val="007A60CE"/>
    <w:rsid w:val="007B3640"/>
    <w:rsid w:val="007C4495"/>
    <w:rsid w:val="007C528D"/>
    <w:rsid w:val="007D0835"/>
    <w:rsid w:val="007D4B2F"/>
    <w:rsid w:val="007E3708"/>
    <w:rsid w:val="007E3851"/>
    <w:rsid w:val="007E50E2"/>
    <w:rsid w:val="007E6A40"/>
    <w:rsid w:val="007E76C5"/>
    <w:rsid w:val="00804EF5"/>
    <w:rsid w:val="00806FBD"/>
    <w:rsid w:val="0081047F"/>
    <w:rsid w:val="008133C2"/>
    <w:rsid w:val="00814568"/>
    <w:rsid w:val="0081700B"/>
    <w:rsid w:val="008270B3"/>
    <w:rsid w:val="0083397E"/>
    <w:rsid w:val="0083409F"/>
    <w:rsid w:val="00840C72"/>
    <w:rsid w:val="00851198"/>
    <w:rsid w:val="00851335"/>
    <w:rsid w:val="008633FC"/>
    <w:rsid w:val="0086795B"/>
    <w:rsid w:val="00880793"/>
    <w:rsid w:val="00881940"/>
    <w:rsid w:val="00893494"/>
    <w:rsid w:val="008935AF"/>
    <w:rsid w:val="00897281"/>
    <w:rsid w:val="008A67B5"/>
    <w:rsid w:val="008B51BA"/>
    <w:rsid w:val="008C62AA"/>
    <w:rsid w:val="008C6548"/>
    <w:rsid w:val="008D567C"/>
    <w:rsid w:val="008D5B8C"/>
    <w:rsid w:val="008E6E90"/>
    <w:rsid w:val="008F2B6B"/>
    <w:rsid w:val="008F798A"/>
    <w:rsid w:val="00903B22"/>
    <w:rsid w:val="00922D5C"/>
    <w:rsid w:val="00927B22"/>
    <w:rsid w:val="009323BC"/>
    <w:rsid w:val="00932B31"/>
    <w:rsid w:val="00933205"/>
    <w:rsid w:val="00933C90"/>
    <w:rsid w:val="00937D0C"/>
    <w:rsid w:val="009414D8"/>
    <w:rsid w:val="009440DE"/>
    <w:rsid w:val="00957831"/>
    <w:rsid w:val="009657C5"/>
    <w:rsid w:val="009673A0"/>
    <w:rsid w:val="00974A3F"/>
    <w:rsid w:val="009832FA"/>
    <w:rsid w:val="00990CFF"/>
    <w:rsid w:val="00994DA0"/>
    <w:rsid w:val="00995918"/>
    <w:rsid w:val="009A1F0B"/>
    <w:rsid w:val="009A4C67"/>
    <w:rsid w:val="009B260F"/>
    <w:rsid w:val="009B4921"/>
    <w:rsid w:val="009B6CDA"/>
    <w:rsid w:val="009C2C12"/>
    <w:rsid w:val="009C401E"/>
    <w:rsid w:val="009D4F7E"/>
    <w:rsid w:val="009D7960"/>
    <w:rsid w:val="009E3394"/>
    <w:rsid w:val="009F4FB9"/>
    <w:rsid w:val="00A0663B"/>
    <w:rsid w:val="00A144D9"/>
    <w:rsid w:val="00A15429"/>
    <w:rsid w:val="00A179F6"/>
    <w:rsid w:val="00A23568"/>
    <w:rsid w:val="00A25089"/>
    <w:rsid w:val="00A274A9"/>
    <w:rsid w:val="00A32499"/>
    <w:rsid w:val="00A3304A"/>
    <w:rsid w:val="00A3347A"/>
    <w:rsid w:val="00A456E7"/>
    <w:rsid w:val="00A45730"/>
    <w:rsid w:val="00A516CA"/>
    <w:rsid w:val="00A57FB5"/>
    <w:rsid w:val="00A621C7"/>
    <w:rsid w:val="00A637C1"/>
    <w:rsid w:val="00A6429E"/>
    <w:rsid w:val="00A66258"/>
    <w:rsid w:val="00A85A54"/>
    <w:rsid w:val="00A90A3B"/>
    <w:rsid w:val="00A91052"/>
    <w:rsid w:val="00A942B7"/>
    <w:rsid w:val="00A96A38"/>
    <w:rsid w:val="00AA1262"/>
    <w:rsid w:val="00AB257D"/>
    <w:rsid w:val="00AB280C"/>
    <w:rsid w:val="00AE54D4"/>
    <w:rsid w:val="00AE64AA"/>
    <w:rsid w:val="00AF03D2"/>
    <w:rsid w:val="00AF3669"/>
    <w:rsid w:val="00B00F4B"/>
    <w:rsid w:val="00B01806"/>
    <w:rsid w:val="00B02EE7"/>
    <w:rsid w:val="00B03B82"/>
    <w:rsid w:val="00B05187"/>
    <w:rsid w:val="00B05817"/>
    <w:rsid w:val="00B14886"/>
    <w:rsid w:val="00B1491F"/>
    <w:rsid w:val="00B176DD"/>
    <w:rsid w:val="00B229A9"/>
    <w:rsid w:val="00B234AA"/>
    <w:rsid w:val="00B23E9B"/>
    <w:rsid w:val="00B269F3"/>
    <w:rsid w:val="00B36021"/>
    <w:rsid w:val="00B40AAE"/>
    <w:rsid w:val="00B4409D"/>
    <w:rsid w:val="00B646E9"/>
    <w:rsid w:val="00B663A4"/>
    <w:rsid w:val="00B80B96"/>
    <w:rsid w:val="00B96187"/>
    <w:rsid w:val="00B97276"/>
    <w:rsid w:val="00BA044F"/>
    <w:rsid w:val="00BA4B05"/>
    <w:rsid w:val="00BB2CD9"/>
    <w:rsid w:val="00BB32D0"/>
    <w:rsid w:val="00BD42FA"/>
    <w:rsid w:val="00BD4849"/>
    <w:rsid w:val="00BD661A"/>
    <w:rsid w:val="00BD6EA7"/>
    <w:rsid w:val="00BD7323"/>
    <w:rsid w:val="00C010E6"/>
    <w:rsid w:val="00C0774D"/>
    <w:rsid w:val="00C1515A"/>
    <w:rsid w:val="00C20E43"/>
    <w:rsid w:val="00C25880"/>
    <w:rsid w:val="00C26E5D"/>
    <w:rsid w:val="00C3150B"/>
    <w:rsid w:val="00C3289E"/>
    <w:rsid w:val="00C34171"/>
    <w:rsid w:val="00C36C7D"/>
    <w:rsid w:val="00C412D9"/>
    <w:rsid w:val="00C417F0"/>
    <w:rsid w:val="00C42552"/>
    <w:rsid w:val="00C42C71"/>
    <w:rsid w:val="00C44988"/>
    <w:rsid w:val="00C4561D"/>
    <w:rsid w:val="00C53936"/>
    <w:rsid w:val="00C55602"/>
    <w:rsid w:val="00C55603"/>
    <w:rsid w:val="00C62E0B"/>
    <w:rsid w:val="00C80641"/>
    <w:rsid w:val="00C8487B"/>
    <w:rsid w:val="00C92576"/>
    <w:rsid w:val="00C94B27"/>
    <w:rsid w:val="00C952E8"/>
    <w:rsid w:val="00CA69C3"/>
    <w:rsid w:val="00CB0AEF"/>
    <w:rsid w:val="00CB0B4A"/>
    <w:rsid w:val="00CB140A"/>
    <w:rsid w:val="00CC4F63"/>
    <w:rsid w:val="00CC76CE"/>
    <w:rsid w:val="00CD2960"/>
    <w:rsid w:val="00CD6618"/>
    <w:rsid w:val="00CD7D42"/>
    <w:rsid w:val="00CF5C52"/>
    <w:rsid w:val="00CF5D31"/>
    <w:rsid w:val="00CF6CF3"/>
    <w:rsid w:val="00CF746B"/>
    <w:rsid w:val="00D01500"/>
    <w:rsid w:val="00D07CA6"/>
    <w:rsid w:val="00D13FBC"/>
    <w:rsid w:val="00D15202"/>
    <w:rsid w:val="00D20A44"/>
    <w:rsid w:val="00D21485"/>
    <w:rsid w:val="00D24678"/>
    <w:rsid w:val="00D31205"/>
    <w:rsid w:val="00D31692"/>
    <w:rsid w:val="00D362B9"/>
    <w:rsid w:val="00D3778F"/>
    <w:rsid w:val="00D5496D"/>
    <w:rsid w:val="00D56DE8"/>
    <w:rsid w:val="00D64073"/>
    <w:rsid w:val="00D64A4A"/>
    <w:rsid w:val="00D66314"/>
    <w:rsid w:val="00D74031"/>
    <w:rsid w:val="00D76473"/>
    <w:rsid w:val="00D82638"/>
    <w:rsid w:val="00D83157"/>
    <w:rsid w:val="00D84951"/>
    <w:rsid w:val="00D85EC8"/>
    <w:rsid w:val="00DA3B61"/>
    <w:rsid w:val="00DA4675"/>
    <w:rsid w:val="00DA718A"/>
    <w:rsid w:val="00DA7DA9"/>
    <w:rsid w:val="00DB331F"/>
    <w:rsid w:val="00DB40EA"/>
    <w:rsid w:val="00DB515B"/>
    <w:rsid w:val="00DC4CA2"/>
    <w:rsid w:val="00DC644D"/>
    <w:rsid w:val="00DC749F"/>
    <w:rsid w:val="00DD2DC3"/>
    <w:rsid w:val="00DF0E95"/>
    <w:rsid w:val="00DF60C9"/>
    <w:rsid w:val="00E00D04"/>
    <w:rsid w:val="00E037CC"/>
    <w:rsid w:val="00E11F64"/>
    <w:rsid w:val="00E124EA"/>
    <w:rsid w:val="00E12AF1"/>
    <w:rsid w:val="00E1763C"/>
    <w:rsid w:val="00E17FC7"/>
    <w:rsid w:val="00E253E9"/>
    <w:rsid w:val="00E25C2A"/>
    <w:rsid w:val="00E27B98"/>
    <w:rsid w:val="00E36C0D"/>
    <w:rsid w:val="00E42D53"/>
    <w:rsid w:val="00E44165"/>
    <w:rsid w:val="00E46401"/>
    <w:rsid w:val="00E5476A"/>
    <w:rsid w:val="00E60DC5"/>
    <w:rsid w:val="00E675EC"/>
    <w:rsid w:val="00E72D24"/>
    <w:rsid w:val="00E8396F"/>
    <w:rsid w:val="00E91FE6"/>
    <w:rsid w:val="00EA1B43"/>
    <w:rsid w:val="00EA2F90"/>
    <w:rsid w:val="00EA4819"/>
    <w:rsid w:val="00EB4C0A"/>
    <w:rsid w:val="00ED7873"/>
    <w:rsid w:val="00EE1264"/>
    <w:rsid w:val="00EE3451"/>
    <w:rsid w:val="00EE5129"/>
    <w:rsid w:val="00EE534F"/>
    <w:rsid w:val="00EE5F55"/>
    <w:rsid w:val="00EF0869"/>
    <w:rsid w:val="00EF0DA7"/>
    <w:rsid w:val="00EF628E"/>
    <w:rsid w:val="00F008DE"/>
    <w:rsid w:val="00F035D8"/>
    <w:rsid w:val="00F05D08"/>
    <w:rsid w:val="00F06645"/>
    <w:rsid w:val="00F25BBB"/>
    <w:rsid w:val="00F30CC7"/>
    <w:rsid w:val="00F3343A"/>
    <w:rsid w:val="00F34A6C"/>
    <w:rsid w:val="00F44216"/>
    <w:rsid w:val="00F4615D"/>
    <w:rsid w:val="00F47EDF"/>
    <w:rsid w:val="00F509DD"/>
    <w:rsid w:val="00F6054D"/>
    <w:rsid w:val="00F66A8E"/>
    <w:rsid w:val="00F72230"/>
    <w:rsid w:val="00F75865"/>
    <w:rsid w:val="00F76FB1"/>
    <w:rsid w:val="00F805F3"/>
    <w:rsid w:val="00F828CD"/>
    <w:rsid w:val="00F82B21"/>
    <w:rsid w:val="00F83482"/>
    <w:rsid w:val="00F85485"/>
    <w:rsid w:val="00F85D61"/>
    <w:rsid w:val="00F90B72"/>
    <w:rsid w:val="00FA37AB"/>
    <w:rsid w:val="00FA69E5"/>
    <w:rsid w:val="00FC0978"/>
    <w:rsid w:val="00FC5B46"/>
    <w:rsid w:val="00FC7A7B"/>
    <w:rsid w:val="00FD05BB"/>
    <w:rsid w:val="00FD1CFF"/>
    <w:rsid w:val="00FE64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5CF2E4"/>
  <w15:docId w15:val="{3BA4C845-1970-0240-A4E3-3CF393CE6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7C4495"/>
    <w:pPr>
      <w:spacing w:after="80" w:line="240" w:lineRule="exact"/>
    </w:pPr>
    <w:rPr>
      <w:rFonts w:ascii="NewsGoth BT" w:hAnsi="NewsGoth BT"/>
      <w:sz w:val="18"/>
      <w:szCs w:val="24"/>
    </w:rPr>
  </w:style>
  <w:style w:type="paragraph" w:styleId="berschrift1">
    <w:name w:val="heading 1"/>
    <w:basedOn w:val="Standard"/>
    <w:next w:val="Standard"/>
    <w:link w:val="berschrift1Zchn"/>
    <w:rsid w:val="00155B4F"/>
    <w:pPr>
      <w:keepNext/>
      <w:keepLines/>
      <w:spacing w:before="480" w:after="0"/>
      <w:outlineLvl w:val="0"/>
    </w:pPr>
    <w:rPr>
      <w:rFonts w:asciiTheme="majorHAnsi" w:eastAsiaTheme="majorEastAsia" w:hAnsiTheme="majorHAnsi" w:cstheme="majorBidi"/>
      <w:b/>
      <w:bCs/>
      <w:color w:val="8AA4BE" w:themeColor="accent1" w:themeShade="BF"/>
      <w:sz w:val="28"/>
      <w:szCs w:val="28"/>
    </w:rPr>
  </w:style>
  <w:style w:type="paragraph" w:styleId="berschrift2">
    <w:name w:val="heading 2"/>
    <w:basedOn w:val="Standard"/>
    <w:next w:val="Standard"/>
    <w:link w:val="berschrift2Zchn"/>
    <w:semiHidden/>
    <w:unhideWhenUsed/>
    <w:qFormat/>
    <w:rsid w:val="00643D09"/>
    <w:pPr>
      <w:keepNext/>
      <w:keepLines/>
      <w:spacing w:before="200" w:after="0"/>
      <w:outlineLvl w:val="1"/>
    </w:pPr>
    <w:rPr>
      <w:rFonts w:asciiTheme="majorHAnsi" w:eastAsiaTheme="majorEastAsia" w:hAnsiTheme="majorHAnsi" w:cstheme="majorBidi"/>
      <w:b/>
      <w:bCs/>
      <w:color w:val="D2DCE6"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A45730"/>
    <w:pPr>
      <w:tabs>
        <w:tab w:val="center" w:pos="4536"/>
        <w:tab w:val="right" w:pos="9072"/>
      </w:tabs>
    </w:pPr>
  </w:style>
  <w:style w:type="paragraph" w:styleId="Fuzeile">
    <w:name w:val="footer"/>
    <w:basedOn w:val="Standard"/>
    <w:link w:val="FuzeileZchn"/>
    <w:uiPriority w:val="99"/>
    <w:rsid w:val="00A45730"/>
    <w:pPr>
      <w:tabs>
        <w:tab w:val="center" w:pos="4536"/>
        <w:tab w:val="right" w:pos="9072"/>
      </w:tabs>
    </w:pPr>
  </w:style>
  <w:style w:type="character" w:styleId="Hyperlink">
    <w:name w:val="Hyperlink"/>
    <w:basedOn w:val="Absatz-Standardschriftart"/>
    <w:rsid w:val="00A45730"/>
    <w:rPr>
      <w:color w:val="0000FF"/>
      <w:u w:val="single"/>
    </w:rPr>
  </w:style>
  <w:style w:type="character" w:styleId="BesuchterLink">
    <w:name w:val="FollowedHyperlink"/>
    <w:basedOn w:val="Absatz-Standardschriftart"/>
    <w:rsid w:val="00A45730"/>
    <w:rPr>
      <w:color w:val="000000"/>
      <w:u w:val="none"/>
    </w:rPr>
  </w:style>
  <w:style w:type="paragraph" w:styleId="Textkrper">
    <w:name w:val="Body Text"/>
    <w:basedOn w:val="Standard"/>
    <w:rsid w:val="00A45730"/>
    <w:pPr>
      <w:spacing w:before="560" w:after="0"/>
      <w:jc w:val="right"/>
    </w:pPr>
  </w:style>
  <w:style w:type="paragraph" w:customStyle="1" w:styleId="Kopfzeilerechts">
    <w:name w:val="Kopfzeile rechts"/>
    <w:basedOn w:val="Kopfzeile"/>
    <w:rsid w:val="00A45730"/>
    <w:pPr>
      <w:tabs>
        <w:tab w:val="clear" w:pos="4536"/>
        <w:tab w:val="clear" w:pos="9072"/>
        <w:tab w:val="left" w:pos="595"/>
      </w:tabs>
      <w:spacing w:after="70" w:line="210" w:lineRule="exact"/>
    </w:pPr>
    <w:rPr>
      <w:sz w:val="17"/>
    </w:rPr>
  </w:style>
  <w:style w:type="paragraph" w:customStyle="1" w:styleId="Rechnungstext">
    <w:name w:val="Rechnungstext"/>
    <w:basedOn w:val="Kopfzeile"/>
    <w:rsid w:val="00A45730"/>
    <w:pPr>
      <w:tabs>
        <w:tab w:val="clear" w:pos="4536"/>
        <w:tab w:val="clear" w:pos="9072"/>
        <w:tab w:val="left" w:pos="6521"/>
        <w:tab w:val="decimal" w:pos="7484"/>
      </w:tabs>
      <w:ind w:left="709"/>
    </w:pPr>
    <w:rPr>
      <w:b/>
    </w:rPr>
  </w:style>
  <w:style w:type="paragraph" w:styleId="Textkrper-Zeileneinzug">
    <w:name w:val="Body Text Indent"/>
    <w:basedOn w:val="Standard"/>
    <w:rsid w:val="00A45730"/>
    <w:pPr>
      <w:ind w:left="1418"/>
    </w:pPr>
  </w:style>
  <w:style w:type="paragraph" w:customStyle="1" w:styleId="Noparagraphstyle">
    <w:name w:val="[No paragraph style]"/>
    <w:rsid w:val="00285466"/>
    <w:pPr>
      <w:autoSpaceDE w:val="0"/>
      <w:autoSpaceDN w:val="0"/>
      <w:adjustRightInd w:val="0"/>
      <w:spacing w:line="288" w:lineRule="auto"/>
      <w:textAlignment w:val="center"/>
    </w:pPr>
    <w:rPr>
      <w:color w:val="000000"/>
      <w:sz w:val="24"/>
      <w:szCs w:val="24"/>
    </w:rPr>
  </w:style>
  <w:style w:type="paragraph" w:customStyle="1" w:styleId="Angebot">
    <w:name w:val="Angebot"/>
    <w:basedOn w:val="Standard"/>
    <w:rsid w:val="00A45730"/>
    <w:pPr>
      <w:numPr>
        <w:numId w:val="2"/>
      </w:numPr>
      <w:tabs>
        <w:tab w:val="clear" w:pos="720"/>
        <w:tab w:val="left" w:pos="709"/>
        <w:tab w:val="left" w:pos="6521"/>
        <w:tab w:val="decimal" w:pos="7484"/>
      </w:tabs>
    </w:pPr>
  </w:style>
  <w:style w:type="paragraph" w:customStyle="1" w:styleId="Body">
    <w:name w:val="Body"/>
    <w:basedOn w:val="Standard"/>
    <w:rsid w:val="006A6D71"/>
    <w:pPr>
      <w:autoSpaceDE w:val="0"/>
      <w:autoSpaceDN w:val="0"/>
      <w:adjustRightInd w:val="0"/>
      <w:spacing w:after="0" w:line="170" w:lineRule="atLeast"/>
      <w:ind w:left="28" w:right="28"/>
      <w:jc w:val="center"/>
      <w:textAlignment w:val="center"/>
    </w:pPr>
    <w:rPr>
      <w:rFonts w:ascii="ComicsMIK45" w:hAnsi="ComicsMIK45" w:cs="ComicsMIK45"/>
      <w:color w:val="1A171B"/>
      <w:sz w:val="17"/>
      <w:szCs w:val="17"/>
    </w:rPr>
  </w:style>
  <w:style w:type="paragraph" w:styleId="Sprechblasentext">
    <w:name w:val="Balloon Text"/>
    <w:basedOn w:val="Standard"/>
    <w:link w:val="SprechblasentextZchn"/>
    <w:rsid w:val="00933C9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933C90"/>
    <w:rPr>
      <w:rFonts w:ascii="Tahoma" w:hAnsi="Tahoma" w:cs="Tahoma"/>
      <w:sz w:val="16"/>
      <w:szCs w:val="16"/>
    </w:rPr>
  </w:style>
  <w:style w:type="table" w:styleId="Tabellenraster">
    <w:name w:val="Table Grid"/>
    <w:basedOn w:val="NormaleTabelle"/>
    <w:rsid w:val="00933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ZBVText">
    <w:name w:val="KZBV Text"/>
    <w:basedOn w:val="Standard"/>
    <w:link w:val="KZBVTextZchn"/>
    <w:qFormat/>
    <w:rsid w:val="00D31692"/>
    <w:pPr>
      <w:spacing w:after="300" w:line="300" w:lineRule="exact"/>
    </w:pPr>
    <w:rPr>
      <w:rFonts w:ascii="Arial" w:hAnsi="Arial"/>
      <w:color w:val="000000" w:themeColor="text1"/>
      <w:sz w:val="20"/>
      <w:lang w:val="en-US"/>
    </w:rPr>
  </w:style>
  <w:style w:type="character" w:customStyle="1" w:styleId="FuzeileZchn">
    <w:name w:val="Fußzeile Zchn"/>
    <w:basedOn w:val="Absatz-Standardschriftart"/>
    <w:link w:val="Fuzeile"/>
    <w:uiPriority w:val="99"/>
    <w:rsid w:val="00155B4F"/>
    <w:rPr>
      <w:rFonts w:ascii="NewsGoth BT" w:hAnsi="NewsGoth BT"/>
      <w:sz w:val="18"/>
      <w:szCs w:val="24"/>
    </w:rPr>
  </w:style>
  <w:style w:type="character" w:customStyle="1" w:styleId="KZBVTextZchn">
    <w:name w:val="KZBV Text Zchn"/>
    <w:basedOn w:val="Absatz-Standardschriftart"/>
    <w:link w:val="KZBVText"/>
    <w:rsid w:val="00D31692"/>
    <w:rPr>
      <w:rFonts w:ascii="Arial" w:hAnsi="Arial"/>
      <w:color w:val="000000" w:themeColor="text1"/>
      <w:szCs w:val="24"/>
      <w:lang w:val="en-US"/>
    </w:rPr>
  </w:style>
  <w:style w:type="paragraph" w:customStyle="1" w:styleId="H1">
    <w:name w:val="H1"/>
    <w:basedOn w:val="berschrift1"/>
    <w:link w:val="H1Zchn"/>
    <w:rsid w:val="00155B4F"/>
    <w:pPr>
      <w:keepNext w:val="0"/>
      <w:keepLines w:val="0"/>
      <w:spacing w:before="0" w:line="360" w:lineRule="auto"/>
    </w:pPr>
    <w:rPr>
      <w:rFonts w:ascii="Trebuchet MS" w:eastAsiaTheme="minorEastAsia" w:hAnsi="Trebuchet MS" w:cstheme="minorBidi"/>
      <w:bCs w:val="0"/>
      <w:color w:val="222222"/>
      <w:sz w:val="32"/>
      <w:szCs w:val="32"/>
      <w:lang w:eastAsia="en-US"/>
    </w:rPr>
  </w:style>
  <w:style w:type="character" w:customStyle="1" w:styleId="berschrift1Zchn">
    <w:name w:val="Überschrift 1 Zchn"/>
    <w:basedOn w:val="Absatz-Standardschriftart"/>
    <w:link w:val="berschrift1"/>
    <w:rsid w:val="00155B4F"/>
    <w:rPr>
      <w:rFonts w:asciiTheme="majorHAnsi" w:eastAsiaTheme="majorEastAsia" w:hAnsiTheme="majorHAnsi" w:cstheme="majorBidi"/>
      <w:b/>
      <w:bCs/>
      <w:color w:val="8AA4BE" w:themeColor="accent1" w:themeShade="BF"/>
      <w:sz w:val="28"/>
      <w:szCs w:val="28"/>
    </w:rPr>
  </w:style>
  <w:style w:type="paragraph" w:customStyle="1" w:styleId="WBHead1">
    <w:name w:val="WB Head 1"/>
    <w:basedOn w:val="H1"/>
    <w:link w:val="WBHead1Zchn"/>
    <w:rsid w:val="009B6CDA"/>
    <w:pPr>
      <w:spacing w:before="160" w:line="560" w:lineRule="exact"/>
    </w:pPr>
    <w:rPr>
      <w:color w:val="333333"/>
      <w:lang w:val="en-US"/>
    </w:rPr>
  </w:style>
  <w:style w:type="character" w:customStyle="1" w:styleId="berschrift2Zchn">
    <w:name w:val="Überschrift 2 Zchn"/>
    <w:basedOn w:val="Absatz-Standardschriftart"/>
    <w:link w:val="berschrift2"/>
    <w:semiHidden/>
    <w:rsid w:val="00643D09"/>
    <w:rPr>
      <w:rFonts w:asciiTheme="majorHAnsi" w:eastAsiaTheme="majorEastAsia" w:hAnsiTheme="majorHAnsi" w:cstheme="majorBidi"/>
      <w:b/>
      <w:bCs/>
      <w:color w:val="D2DCE6" w:themeColor="accent1"/>
      <w:sz w:val="26"/>
      <w:szCs w:val="26"/>
    </w:rPr>
  </w:style>
  <w:style w:type="character" w:customStyle="1" w:styleId="H1Zchn">
    <w:name w:val="H1 Zchn"/>
    <w:basedOn w:val="berschrift1Zchn"/>
    <w:link w:val="H1"/>
    <w:rsid w:val="00155B4F"/>
    <w:rPr>
      <w:rFonts w:ascii="Trebuchet MS" w:eastAsiaTheme="minorEastAsia" w:hAnsi="Trebuchet MS" w:cstheme="minorBidi"/>
      <w:b/>
      <w:bCs w:val="0"/>
      <w:color w:val="222222"/>
      <w:sz w:val="32"/>
      <w:szCs w:val="32"/>
      <w:lang w:eastAsia="en-US"/>
    </w:rPr>
  </w:style>
  <w:style w:type="character" w:customStyle="1" w:styleId="WBHead1Zchn">
    <w:name w:val="WB Head 1 Zchn"/>
    <w:basedOn w:val="H1Zchn"/>
    <w:link w:val="WBHead1"/>
    <w:rsid w:val="009B6CDA"/>
    <w:rPr>
      <w:rFonts w:ascii="Trebuchet MS" w:eastAsiaTheme="minorEastAsia" w:hAnsi="Trebuchet MS" w:cstheme="minorBidi"/>
      <w:b/>
      <w:bCs w:val="0"/>
      <w:color w:val="333333"/>
      <w:sz w:val="32"/>
      <w:szCs w:val="32"/>
      <w:lang w:val="en-US" w:eastAsia="en-US"/>
    </w:rPr>
  </w:style>
  <w:style w:type="paragraph" w:customStyle="1" w:styleId="WBHead2">
    <w:name w:val="WB Head 2"/>
    <w:basedOn w:val="WBHead1"/>
    <w:link w:val="WBHead2Zchn"/>
    <w:rsid w:val="00B80B96"/>
    <w:rPr>
      <w:sz w:val="28"/>
      <w:szCs w:val="28"/>
    </w:rPr>
  </w:style>
  <w:style w:type="paragraph" w:customStyle="1" w:styleId="WBHead3">
    <w:name w:val="WB Head 3"/>
    <w:basedOn w:val="WBHead1"/>
    <w:link w:val="WBHead3Zchn"/>
    <w:rsid w:val="00B80B96"/>
    <w:rPr>
      <w:sz w:val="24"/>
      <w:szCs w:val="24"/>
    </w:rPr>
  </w:style>
  <w:style w:type="character" w:customStyle="1" w:styleId="WBHead2Zchn">
    <w:name w:val="WB Head 2 Zchn"/>
    <w:basedOn w:val="WBHead1Zchn"/>
    <w:link w:val="WBHead2"/>
    <w:rsid w:val="00B80B96"/>
    <w:rPr>
      <w:rFonts w:ascii="Trebuchet MS" w:eastAsiaTheme="minorEastAsia" w:hAnsi="Trebuchet MS" w:cstheme="minorBidi"/>
      <w:b/>
      <w:bCs w:val="0"/>
      <w:color w:val="333333"/>
      <w:sz w:val="28"/>
      <w:szCs w:val="28"/>
      <w:lang w:val="en-US" w:eastAsia="en-US"/>
    </w:rPr>
  </w:style>
  <w:style w:type="paragraph" w:customStyle="1" w:styleId="WBKontakt">
    <w:name w:val="WB Kontakt"/>
    <w:basedOn w:val="Standard"/>
    <w:link w:val="WBKontaktZchn"/>
    <w:rsid w:val="0062541F"/>
    <w:pPr>
      <w:spacing w:after="180" w:line="360" w:lineRule="exact"/>
    </w:pPr>
    <w:rPr>
      <w:rFonts w:ascii="Trebuchet MS" w:hAnsi="Trebuchet MS"/>
      <w:color w:val="333333"/>
      <w:sz w:val="20"/>
      <w:szCs w:val="20"/>
    </w:rPr>
  </w:style>
  <w:style w:type="character" w:customStyle="1" w:styleId="WBHead3Zchn">
    <w:name w:val="WB Head 3 Zchn"/>
    <w:basedOn w:val="WBHead1Zchn"/>
    <w:link w:val="WBHead3"/>
    <w:rsid w:val="00B80B96"/>
    <w:rPr>
      <w:rFonts w:ascii="Trebuchet MS" w:eastAsiaTheme="minorEastAsia" w:hAnsi="Trebuchet MS" w:cstheme="minorBidi"/>
      <w:b/>
      <w:bCs w:val="0"/>
      <w:color w:val="333333"/>
      <w:sz w:val="24"/>
      <w:szCs w:val="24"/>
      <w:lang w:val="en-US" w:eastAsia="en-US"/>
    </w:rPr>
  </w:style>
  <w:style w:type="paragraph" w:customStyle="1" w:styleId="EmpfngerProjektinfo">
    <w:name w:val="Empfänger &amp; Projektinfo"/>
    <w:basedOn w:val="Standard"/>
    <w:rsid w:val="004A440A"/>
    <w:pPr>
      <w:spacing w:after="0" w:line="360" w:lineRule="auto"/>
      <w:ind w:left="-142"/>
    </w:pPr>
    <w:rPr>
      <w:rFonts w:ascii="Trebuchet MS" w:eastAsiaTheme="minorEastAsia" w:hAnsi="Trebuchet MS" w:cstheme="minorBidi"/>
      <w:color w:val="272727"/>
      <w:szCs w:val="18"/>
      <w:lang w:eastAsia="en-US"/>
    </w:rPr>
  </w:style>
  <w:style w:type="character" w:customStyle="1" w:styleId="WBKontaktZchn">
    <w:name w:val="WB Kontakt Zchn"/>
    <w:basedOn w:val="Absatz-Standardschriftart"/>
    <w:link w:val="WBKontakt"/>
    <w:rsid w:val="0062541F"/>
    <w:rPr>
      <w:rFonts w:ascii="Trebuchet MS" w:hAnsi="Trebuchet MS"/>
      <w:color w:val="333333"/>
    </w:rPr>
  </w:style>
  <w:style w:type="paragraph" w:customStyle="1" w:styleId="EinfacherAbsatz">
    <w:name w:val="[Einfacher Absatz]"/>
    <w:basedOn w:val="Standard"/>
    <w:uiPriority w:val="99"/>
    <w:rsid w:val="00897281"/>
    <w:pPr>
      <w:autoSpaceDE w:val="0"/>
      <w:autoSpaceDN w:val="0"/>
      <w:adjustRightInd w:val="0"/>
      <w:spacing w:after="0" w:line="288" w:lineRule="auto"/>
      <w:textAlignment w:val="center"/>
    </w:pPr>
    <w:rPr>
      <w:rFonts w:ascii="Minion Pro" w:hAnsi="Minion Pro" w:cs="Minion Pro"/>
      <w:color w:val="000000"/>
      <w:sz w:val="24"/>
    </w:rPr>
  </w:style>
  <w:style w:type="paragraph" w:customStyle="1" w:styleId="KZBVHead">
    <w:name w:val="KZBV Head"/>
    <w:basedOn w:val="KZBVText"/>
    <w:link w:val="KZBVHeadZchn"/>
    <w:qFormat/>
    <w:rsid w:val="00897281"/>
    <w:pPr>
      <w:spacing w:after="360" w:line="360" w:lineRule="exact"/>
    </w:pPr>
    <w:rPr>
      <w:b/>
      <w:color w:val="737878"/>
      <w:sz w:val="28"/>
      <w:szCs w:val="28"/>
    </w:rPr>
  </w:style>
  <w:style w:type="paragraph" w:styleId="Endnotentext">
    <w:name w:val="endnote text"/>
    <w:basedOn w:val="Standard"/>
    <w:link w:val="EndnotentextZchn"/>
    <w:rsid w:val="007D0835"/>
    <w:pPr>
      <w:spacing w:after="0" w:line="240" w:lineRule="auto"/>
    </w:pPr>
    <w:rPr>
      <w:sz w:val="20"/>
      <w:szCs w:val="20"/>
    </w:rPr>
  </w:style>
  <w:style w:type="character" w:customStyle="1" w:styleId="KZBVHeadZchn">
    <w:name w:val="KZBV Head Zchn"/>
    <w:basedOn w:val="KZBVTextZchn"/>
    <w:link w:val="KZBVHead"/>
    <w:rsid w:val="00897281"/>
    <w:rPr>
      <w:rFonts w:ascii="Arial" w:hAnsi="Arial"/>
      <w:b/>
      <w:color w:val="737878"/>
      <w:sz w:val="28"/>
      <w:szCs w:val="28"/>
      <w:lang w:val="en-US"/>
    </w:rPr>
  </w:style>
  <w:style w:type="character" w:customStyle="1" w:styleId="EndnotentextZchn">
    <w:name w:val="Endnotentext Zchn"/>
    <w:basedOn w:val="Absatz-Standardschriftart"/>
    <w:link w:val="Endnotentext"/>
    <w:rsid w:val="007D0835"/>
    <w:rPr>
      <w:rFonts w:ascii="NewsGoth BT" w:hAnsi="NewsGoth BT"/>
    </w:rPr>
  </w:style>
  <w:style w:type="character" w:styleId="Endnotenzeichen">
    <w:name w:val="endnote reference"/>
    <w:basedOn w:val="Absatz-Standardschriftart"/>
    <w:rsid w:val="007D0835"/>
    <w:rPr>
      <w:vertAlign w:val="superscript"/>
    </w:rPr>
  </w:style>
  <w:style w:type="paragraph" w:customStyle="1" w:styleId="KZBVEndnote">
    <w:name w:val="KZBV Endnote"/>
    <w:basedOn w:val="KZBVText"/>
    <w:link w:val="KZBVEndnoteZchn"/>
    <w:rsid w:val="007C4495"/>
    <w:pPr>
      <w:spacing w:after="100" w:afterAutospacing="1" w:line="240" w:lineRule="auto"/>
    </w:pPr>
    <w:rPr>
      <w:sz w:val="17"/>
      <w:szCs w:val="17"/>
    </w:rPr>
  </w:style>
  <w:style w:type="character" w:customStyle="1" w:styleId="KZBVEndnoteZchn">
    <w:name w:val="KZBV Endnote Zchn"/>
    <w:basedOn w:val="KZBVTextZchn"/>
    <w:link w:val="KZBVEndnote"/>
    <w:rsid w:val="007C4495"/>
    <w:rPr>
      <w:rFonts w:ascii="Arial" w:hAnsi="Arial"/>
      <w:color w:val="000000" w:themeColor="text1"/>
      <w:sz w:val="17"/>
      <w:szCs w:val="17"/>
      <w:lang w:val="en-US"/>
    </w:rPr>
  </w:style>
  <w:style w:type="paragraph" w:customStyle="1" w:styleId="KZBVInfo">
    <w:name w:val="KZBV Info"/>
    <w:basedOn w:val="KZBVEndnote"/>
    <w:link w:val="KZBVInfoZchn"/>
    <w:qFormat/>
    <w:rsid w:val="00184648"/>
  </w:style>
  <w:style w:type="character" w:customStyle="1" w:styleId="KZBVInfoZchn">
    <w:name w:val="KZBV Info Zchn"/>
    <w:basedOn w:val="KZBVEndnoteZchn"/>
    <w:link w:val="KZBVInfo"/>
    <w:rsid w:val="00184648"/>
    <w:rPr>
      <w:rFonts w:ascii="Arial" w:hAnsi="Arial"/>
      <w:color w:val="000000" w:themeColor="text1"/>
      <w:sz w:val="17"/>
      <w:szCs w:val="17"/>
      <w:lang w:val="en-US"/>
    </w:rPr>
  </w:style>
  <w:style w:type="paragraph" w:customStyle="1" w:styleId="KeinAbsatzformat">
    <w:name w:val="[Kein Absatzformat]"/>
    <w:rsid w:val="00B00F4B"/>
    <w:pPr>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KZBVPagina">
    <w:name w:val="KZBV Pagina"/>
    <w:basedOn w:val="KZBVText"/>
    <w:rsid w:val="00D31692"/>
    <w:pPr>
      <w:jc w:val="right"/>
    </w:pPr>
    <w:rPr>
      <w:b/>
      <w:color w:val="B4C800"/>
    </w:rPr>
  </w:style>
  <w:style w:type="paragraph" w:customStyle="1" w:styleId="KZBV1">
    <w:name w:val="KZBV Ü1"/>
    <w:basedOn w:val="KZBVText"/>
    <w:link w:val="KZBV1Zchn"/>
    <w:qFormat/>
    <w:rsid w:val="00BA4B05"/>
    <w:pPr>
      <w:numPr>
        <w:numId w:val="7"/>
      </w:numPr>
      <w:spacing w:line="240" w:lineRule="auto"/>
    </w:pPr>
    <w:rPr>
      <w:b/>
      <w:color w:val="006EB4"/>
      <w:sz w:val="48"/>
      <w:szCs w:val="48"/>
    </w:rPr>
  </w:style>
  <w:style w:type="paragraph" w:customStyle="1" w:styleId="KZBV2">
    <w:name w:val="KZBV Ü2"/>
    <w:basedOn w:val="KZBVText"/>
    <w:link w:val="KZBV2Zchn"/>
    <w:qFormat/>
    <w:rsid w:val="001A1878"/>
    <w:pPr>
      <w:numPr>
        <w:ilvl w:val="1"/>
        <w:numId w:val="7"/>
      </w:numPr>
      <w:spacing w:line="240" w:lineRule="auto"/>
    </w:pPr>
    <w:rPr>
      <w:b/>
      <w:color w:val="B4C800"/>
      <w:sz w:val="32"/>
      <w:szCs w:val="32"/>
    </w:rPr>
  </w:style>
  <w:style w:type="character" w:customStyle="1" w:styleId="KZBV1Zchn">
    <w:name w:val="KZBV Ü1 Zchn"/>
    <w:basedOn w:val="KZBVTextZchn"/>
    <w:link w:val="KZBV1"/>
    <w:rsid w:val="00BA4B05"/>
    <w:rPr>
      <w:rFonts w:ascii="Arial" w:hAnsi="Arial"/>
      <w:b/>
      <w:color w:val="006EB4"/>
      <w:sz w:val="48"/>
      <w:szCs w:val="48"/>
      <w:lang w:val="en-US"/>
    </w:rPr>
  </w:style>
  <w:style w:type="paragraph" w:customStyle="1" w:styleId="KZBV3">
    <w:name w:val="KZBV Ü3"/>
    <w:basedOn w:val="KZBVText"/>
    <w:link w:val="KZBV3Zchn"/>
    <w:qFormat/>
    <w:rsid w:val="00B01806"/>
    <w:pPr>
      <w:numPr>
        <w:numId w:val="8"/>
      </w:numPr>
      <w:ind w:left="284" w:hanging="284"/>
    </w:pPr>
    <w:rPr>
      <w:color w:val="006EB4"/>
    </w:rPr>
  </w:style>
  <w:style w:type="character" w:customStyle="1" w:styleId="KZBV2Zchn">
    <w:name w:val="KZBV Ü2 Zchn"/>
    <w:basedOn w:val="KZBVTextZchn"/>
    <w:link w:val="KZBV2"/>
    <w:rsid w:val="001A1878"/>
    <w:rPr>
      <w:rFonts w:ascii="Arial" w:hAnsi="Arial"/>
      <w:b/>
      <w:color w:val="B4C800"/>
      <w:sz w:val="32"/>
      <w:szCs w:val="32"/>
      <w:lang w:val="en-US"/>
    </w:rPr>
  </w:style>
  <w:style w:type="paragraph" w:styleId="Inhaltsverzeichnisberschrift">
    <w:name w:val="TOC Heading"/>
    <w:basedOn w:val="berschrift1"/>
    <w:next w:val="Standard"/>
    <w:uiPriority w:val="39"/>
    <w:semiHidden/>
    <w:unhideWhenUsed/>
    <w:qFormat/>
    <w:rsid w:val="001E607F"/>
    <w:pPr>
      <w:spacing w:line="276" w:lineRule="auto"/>
      <w:outlineLvl w:val="9"/>
    </w:pPr>
  </w:style>
  <w:style w:type="character" w:customStyle="1" w:styleId="KZBV3Zchn">
    <w:name w:val="KZBV Ü3 Zchn"/>
    <w:basedOn w:val="KZBVTextZchn"/>
    <w:link w:val="KZBV3"/>
    <w:rsid w:val="00B01806"/>
    <w:rPr>
      <w:rFonts w:ascii="Arial" w:hAnsi="Arial"/>
      <w:color w:val="006EB4"/>
      <w:szCs w:val="24"/>
      <w:lang w:val="en-US"/>
    </w:rPr>
  </w:style>
  <w:style w:type="paragraph" w:styleId="Verzeichnis2">
    <w:name w:val="toc 2"/>
    <w:basedOn w:val="Standard"/>
    <w:next w:val="Standard"/>
    <w:uiPriority w:val="39"/>
    <w:unhideWhenUsed/>
    <w:rsid w:val="00583D77"/>
    <w:pPr>
      <w:spacing w:after="100" w:line="360" w:lineRule="auto"/>
      <w:ind w:left="851" w:right="1191" w:hanging="851"/>
    </w:pPr>
    <w:rPr>
      <w:rFonts w:ascii="Arial" w:eastAsiaTheme="minorEastAsia" w:hAnsi="Arial" w:cstheme="minorBidi"/>
      <w:b/>
      <w:color w:val="B4C800"/>
      <w:sz w:val="32"/>
      <w:szCs w:val="22"/>
    </w:rPr>
  </w:style>
  <w:style w:type="paragraph" w:styleId="Verzeichnis1">
    <w:name w:val="toc 1"/>
    <w:basedOn w:val="Standard"/>
    <w:next w:val="Standard"/>
    <w:uiPriority w:val="39"/>
    <w:unhideWhenUsed/>
    <w:rsid w:val="00583D77"/>
    <w:pPr>
      <w:spacing w:after="100" w:line="360" w:lineRule="auto"/>
      <w:ind w:left="851" w:right="1191" w:hanging="851"/>
    </w:pPr>
    <w:rPr>
      <w:rFonts w:ascii="Arial" w:eastAsiaTheme="minorEastAsia" w:hAnsi="Arial" w:cstheme="minorBidi"/>
      <w:b/>
      <w:color w:val="006EB4"/>
      <w:sz w:val="72"/>
      <w:szCs w:val="22"/>
    </w:rPr>
  </w:style>
  <w:style w:type="paragraph" w:styleId="Verzeichnis3">
    <w:name w:val="toc 3"/>
    <w:basedOn w:val="Standard"/>
    <w:next w:val="Standard"/>
    <w:autoRedefine/>
    <w:uiPriority w:val="39"/>
    <w:unhideWhenUsed/>
    <w:rsid w:val="001E607F"/>
    <w:pPr>
      <w:spacing w:after="100" w:line="276" w:lineRule="auto"/>
      <w:ind w:left="440"/>
    </w:pPr>
    <w:rPr>
      <w:rFonts w:asciiTheme="minorHAnsi" w:eastAsiaTheme="minorEastAsia" w:hAnsiTheme="minorHAnsi" w:cstheme="minorBidi"/>
      <w:sz w:val="22"/>
      <w:szCs w:val="22"/>
    </w:rPr>
  </w:style>
  <w:style w:type="character" w:styleId="Platzhaltertext">
    <w:name w:val="Placeholder Text"/>
    <w:basedOn w:val="Absatz-Standardschriftart"/>
    <w:uiPriority w:val="99"/>
    <w:semiHidden/>
    <w:rsid w:val="00CB0B4A"/>
    <w:rPr>
      <w:color w:val="808080"/>
    </w:rPr>
  </w:style>
  <w:style w:type="paragraph" w:customStyle="1" w:styleId="KZBVThema">
    <w:name w:val="KZBV Thema"/>
    <w:basedOn w:val="Standard"/>
    <w:link w:val="KZBVThemaZchn"/>
    <w:qFormat/>
    <w:rsid w:val="00B40AAE"/>
    <w:pPr>
      <w:spacing w:after="1680" w:line="240" w:lineRule="auto"/>
      <w:jc w:val="right"/>
    </w:pPr>
    <w:rPr>
      <w:rFonts w:ascii="Arial" w:hAnsi="Arial" w:cs="Arial"/>
      <w:b/>
      <w:smallCaps/>
      <w:color w:val="FFFFFF" w:themeColor="background1"/>
      <w:sz w:val="36"/>
      <w:szCs w:val="32"/>
    </w:rPr>
  </w:style>
  <w:style w:type="character" w:customStyle="1" w:styleId="KZBVThemaZchn">
    <w:name w:val="KZBV Thema Zchn"/>
    <w:basedOn w:val="Absatz-Standardschriftart"/>
    <w:link w:val="KZBVThema"/>
    <w:rsid w:val="00B40AAE"/>
    <w:rPr>
      <w:rFonts w:ascii="Arial" w:hAnsi="Arial" w:cs="Arial"/>
      <w:b/>
      <w:smallCaps/>
      <w:color w:val="FFFFFF" w:themeColor="background1"/>
      <w:sz w:val="36"/>
      <w:szCs w:val="32"/>
    </w:rPr>
  </w:style>
  <w:style w:type="paragraph" w:customStyle="1" w:styleId="KZBVSkyline">
    <w:name w:val="KZBV Skyline"/>
    <w:basedOn w:val="KZBVThema"/>
    <w:link w:val="KZBVSkylineZchn"/>
    <w:qFormat/>
    <w:rsid w:val="00B40AAE"/>
    <w:pPr>
      <w:spacing w:after="0"/>
    </w:pPr>
    <w:rPr>
      <w:noProof/>
      <w:color w:val="006EB4"/>
    </w:rPr>
  </w:style>
  <w:style w:type="character" w:customStyle="1" w:styleId="KZBVSkylineZchn">
    <w:name w:val="KZBV Skyline Zchn"/>
    <w:basedOn w:val="KZBVThemaZchn"/>
    <w:link w:val="KZBVSkyline"/>
    <w:rsid w:val="00B40AAE"/>
    <w:rPr>
      <w:rFonts w:ascii="Arial" w:hAnsi="Arial" w:cs="Arial"/>
      <w:b/>
      <w:smallCaps/>
      <w:noProof/>
      <w:color w:val="006EB4"/>
      <w:sz w:val="3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mikschulz">
      <a:dk1>
        <a:sysClr val="windowText" lastClr="000000"/>
      </a:dk1>
      <a:lt1>
        <a:sysClr val="window" lastClr="FFFFFF"/>
      </a:lt1>
      <a:dk2>
        <a:srgbClr val="000000"/>
      </a:dk2>
      <a:lt2>
        <a:srgbClr val="FFFFFF"/>
      </a:lt2>
      <a:accent1>
        <a:srgbClr val="D2DCE6"/>
      </a:accent1>
      <a:accent2>
        <a:srgbClr val="BEC8D7"/>
      </a:accent2>
      <a:accent3>
        <a:srgbClr val="A0AFBE"/>
      </a:accent3>
      <a:accent4>
        <a:srgbClr val="FFFFFF"/>
      </a:accent4>
      <a:accent5>
        <a:srgbClr val="FFFFFF"/>
      </a:accent5>
      <a:accent6>
        <a:srgbClr val="FFFFFF"/>
      </a:accent6>
      <a:hlink>
        <a:srgbClr val="FFFFFF"/>
      </a:hlink>
      <a:folHlink>
        <a:srgbClr val="FFFFFF"/>
      </a:folHlink>
    </a:clrScheme>
    <a:fontScheme name="mikschulz">
      <a:majorFont>
        <a:latin typeface="NewsGoth BT"/>
        <a:ea typeface=""/>
        <a:cs typeface=""/>
      </a:majorFont>
      <a:minorFont>
        <a:latin typeface="NewsGoth BT"/>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06165-F2B2-4A97-9878-4A9A3EBF5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958</Words>
  <Characters>6037</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mikschulz</Company>
  <LinksUpToDate>false</LinksUpToDate>
  <CharactersWithSpaces>6982</CharactersWithSpaces>
  <SharedDoc>false</SharedDoc>
  <HLinks>
    <vt:vector size="12" baseType="variant">
      <vt:variant>
        <vt:i4>655365</vt:i4>
      </vt:variant>
      <vt:variant>
        <vt:i4>3</vt:i4>
      </vt:variant>
      <vt:variant>
        <vt:i4>0</vt:i4>
      </vt:variant>
      <vt:variant>
        <vt:i4>5</vt:i4>
      </vt:variant>
      <vt:variant>
        <vt:lpwstr>http://www.mikschulz.de/</vt:lpwstr>
      </vt:variant>
      <vt:variant>
        <vt:lpwstr/>
      </vt:variant>
      <vt:variant>
        <vt:i4>5767227</vt:i4>
      </vt:variant>
      <vt:variant>
        <vt:i4>0</vt:i4>
      </vt:variant>
      <vt:variant>
        <vt:i4>0</vt:i4>
      </vt:variant>
      <vt:variant>
        <vt:i4>5</vt:i4>
      </vt:variant>
      <vt:variant>
        <vt:lpwstr>mailto:michael.schulz01@cityweb.de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s.schroeder</dc:creator>
  <cp:lastModifiedBy>Kerstin Albrecht</cp:lastModifiedBy>
  <cp:revision>7</cp:revision>
  <cp:lastPrinted>2025-10-29T10:08:00Z</cp:lastPrinted>
  <dcterms:created xsi:type="dcterms:W3CDTF">2025-10-27T15:52:00Z</dcterms:created>
  <dcterms:modified xsi:type="dcterms:W3CDTF">2025-10-29T10:12:00Z</dcterms:modified>
</cp:coreProperties>
</file>